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37F60" w14:textId="77777777" w:rsidR="00A00E54" w:rsidRDefault="00330F12" w:rsidP="00557E70">
      <w:pPr>
        <w:pStyle w:val="NoSpacing"/>
      </w:pPr>
      <w:r>
        <w:t xml:space="preserve"> </w:t>
      </w:r>
    </w:p>
    <w:p w14:paraId="3B7A7119" w14:textId="0B63F012" w:rsidR="00527524" w:rsidRDefault="0009632F" w:rsidP="00CB5A0A">
      <w:pPr>
        <w:pStyle w:val="Title"/>
      </w:pPr>
      <w:r>
        <w:t>English 1200-003</w:t>
      </w:r>
    </w:p>
    <w:p w14:paraId="6351A326" w14:textId="13FD9EA2" w:rsidR="00527524" w:rsidRDefault="0009632F" w:rsidP="007B7A32">
      <w:pPr>
        <w:pStyle w:val="Heading1"/>
        <w:spacing w:before="240" w:line="240" w:lineRule="auto"/>
        <w:jc w:val="center"/>
      </w:pPr>
      <w:r>
        <w:t xml:space="preserve">Salt Lake Community College, </w:t>
      </w:r>
      <w:r w:rsidR="00527524">
        <w:t>Department of English</w:t>
      </w:r>
    </w:p>
    <w:p w14:paraId="4A4DDB71" w14:textId="77777777" w:rsidR="0009632F" w:rsidRPr="007B7A32" w:rsidRDefault="00A00E54" w:rsidP="007B7A32">
      <w:pPr>
        <w:pStyle w:val="Heading1"/>
        <w:spacing w:before="240" w:line="240" w:lineRule="auto"/>
        <w:jc w:val="center"/>
        <w:rPr>
          <w:rStyle w:val="Strong"/>
          <w:b/>
          <w:bCs/>
        </w:rPr>
      </w:pPr>
      <w:r w:rsidRPr="007B7A32">
        <w:rPr>
          <w:rStyle w:val="Strong"/>
          <w:b/>
          <w:bCs/>
        </w:rPr>
        <w:t>Introduction to Linguistics/Study of Language</w:t>
      </w:r>
    </w:p>
    <w:p w14:paraId="67E241B4" w14:textId="27E85100" w:rsidR="00A00E54" w:rsidRPr="007B7A32" w:rsidRDefault="00843D91" w:rsidP="007B7A32">
      <w:pPr>
        <w:pStyle w:val="Heading1"/>
        <w:spacing w:before="240" w:line="240" w:lineRule="auto"/>
        <w:jc w:val="center"/>
        <w:rPr>
          <w:rStyle w:val="Strong"/>
          <w:b/>
          <w:bCs/>
        </w:rPr>
      </w:pPr>
      <w:r w:rsidRPr="007B7A32">
        <w:rPr>
          <w:rStyle w:val="Strong"/>
          <w:b/>
          <w:bCs/>
        </w:rPr>
        <w:t>Fall</w:t>
      </w:r>
      <w:r w:rsidR="00A00E54" w:rsidRPr="007B7A32">
        <w:rPr>
          <w:rStyle w:val="Strong"/>
          <w:b/>
          <w:bCs/>
        </w:rPr>
        <w:t xml:space="preserve"> 201</w:t>
      </w:r>
      <w:r w:rsidR="005D5CB9" w:rsidRPr="007B7A32">
        <w:rPr>
          <w:rStyle w:val="Strong"/>
          <w:b/>
          <w:bCs/>
        </w:rPr>
        <w:t>4</w:t>
      </w:r>
    </w:p>
    <w:p w14:paraId="6DFF97B7" w14:textId="77777777" w:rsidR="00A00E54" w:rsidRPr="00CB5A0A" w:rsidRDefault="00A00E54" w:rsidP="00CB5A0A">
      <w:pPr>
        <w:pStyle w:val="NoSpacing"/>
        <w:rPr>
          <w:rStyle w:val="Strong"/>
          <w:sz w:val="32"/>
        </w:rPr>
      </w:pPr>
    </w:p>
    <w:p w14:paraId="016C34F4" w14:textId="77777777" w:rsidR="00A00E54" w:rsidRPr="00CB5A0A" w:rsidRDefault="00A00E54" w:rsidP="00557E70">
      <w:pPr>
        <w:pStyle w:val="NoSpacing"/>
        <w:rPr>
          <w:rFonts w:ascii="Georgia" w:hAnsi="Georgia"/>
          <w:sz w:val="24"/>
          <w:szCs w:val="24"/>
        </w:rPr>
      </w:pPr>
      <w:r w:rsidRPr="00910CE7">
        <w:rPr>
          <w:rStyle w:val="Heading2Char"/>
        </w:rPr>
        <w:t>Instructor</w:t>
      </w:r>
      <w:r w:rsidRPr="00CB5A0A">
        <w:rPr>
          <w:rFonts w:ascii="Georgia" w:hAnsi="Georgia" w:cs="Garamond"/>
          <w:sz w:val="24"/>
          <w:szCs w:val="24"/>
        </w:rPr>
        <w:t xml:space="preserve">: Christie </w:t>
      </w:r>
      <w:r w:rsidR="0035273D" w:rsidRPr="00CB5A0A">
        <w:rPr>
          <w:rFonts w:ascii="Georgia" w:hAnsi="Georgia" w:cs="Garamond"/>
          <w:sz w:val="24"/>
          <w:szCs w:val="24"/>
        </w:rPr>
        <w:t>Bogle</w:t>
      </w:r>
      <w:r w:rsidR="0035273D" w:rsidRPr="00CB5A0A">
        <w:rPr>
          <w:rFonts w:ascii="Georgia" w:hAnsi="Georgia" w:cs="Garamond"/>
          <w:sz w:val="24"/>
          <w:szCs w:val="24"/>
        </w:rPr>
        <w:tab/>
      </w:r>
      <w:r w:rsidR="0035273D" w:rsidRPr="00CB5A0A">
        <w:rPr>
          <w:rFonts w:ascii="Georgia" w:hAnsi="Georgia" w:cs="Garamond"/>
          <w:sz w:val="24"/>
          <w:szCs w:val="24"/>
        </w:rPr>
        <w:tab/>
      </w:r>
      <w:r w:rsidR="0035273D" w:rsidRPr="00CB5A0A">
        <w:rPr>
          <w:rFonts w:ascii="Georgia" w:hAnsi="Georgia" w:cs="Garamond"/>
          <w:sz w:val="24"/>
          <w:szCs w:val="24"/>
        </w:rPr>
        <w:tab/>
      </w:r>
      <w:r w:rsidRPr="00910CE7">
        <w:rPr>
          <w:rStyle w:val="Heading2Char"/>
        </w:rPr>
        <w:t xml:space="preserve"> E-mail</w:t>
      </w:r>
      <w:r w:rsidRPr="00CB5A0A">
        <w:rPr>
          <w:rFonts w:ascii="Georgia" w:hAnsi="Georgia" w:cs="Garamond"/>
          <w:b/>
          <w:bCs/>
          <w:sz w:val="24"/>
          <w:szCs w:val="24"/>
        </w:rPr>
        <w:t>: Christie.</w:t>
      </w:r>
      <w:r w:rsidR="00527524" w:rsidRPr="00CB5A0A">
        <w:rPr>
          <w:rFonts w:ascii="Georgia" w:hAnsi="Georgia" w:cs="Garamond"/>
          <w:b/>
          <w:bCs/>
          <w:sz w:val="24"/>
          <w:szCs w:val="24"/>
        </w:rPr>
        <w:t>bogle</w:t>
      </w:r>
      <w:r w:rsidRPr="00CB5A0A">
        <w:rPr>
          <w:rFonts w:ascii="Georgia" w:hAnsi="Georgia" w:cs="Garamond"/>
          <w:b/>
          <w:bCs/>
          <w:sz w:val="24"/>
          <w:szCs w:val="24"/>
        </w:rPr>
        <w:t xml:space="preserve">@slcc.edu </w:t>
      </w:r>
    </w:p>
    <w:p w14:paraId="2F3836A7" w14:textId="4370AA4E" w:rsidR="00194FDA" w:rsidRDefault="00A00E54" w:rsidP="00557E70">
      <w:pPr>
        <w:pStyle w:val="NoSpacing"/>
        <w:rPr>
          <w:rFonts w:ascii="Georgia" w:hAnsi="Georgia" w:cs="Garamond"/>
          <w:sz w:val="24"/>
          <w:szCs w:val="24"/>
        </w:rPr>
      </w:pPr>
      <w:r w:rsidRPr="00910CE7">
        <w:rPr>
          <w:rStyle w:val="Heading2Char"/>
        </w:rPr>
        <w:t>Phone</w:t>
      </w:r>
      <w:r w:rsidRPr="00CB5A0A">
        <w:rPr>
          <w:rFonts w:ascii="Georgia" w:hAnsi="Georgia" w:cs="Garamond"/>
          <w:sz w:val="24"/>
          <w:szCs w:val="24"/>
        </w:rPr>
        <w:t>:</w:t>
      </w:r>
      <w:r w:rsidR="00910CE7">
        <w:rPr>
          <w:rFonts w:ascii="Georgia" w:hAnsi="Georgia" w:cs="Garamond"/>
          <w:sz w:val="24"/>
          <w:szCs w:val="24"/>
        </w:rPr>
        <w:t xml:space="preserve"> TBA</w:t>
      </w:r>
      <w:r w:rsidR="0035273D" w:rsidRPr="00CB5A0A">
        <w:rPr>
          <w:rFonts w:ascii="Georgia" w:hAnsi="Georgia" w:cs="Garamond"/>
          <w:sz w:val="24"/>
          <w:szCs w:val="24"/>
        </w:rPr>
        <w:tab/>
      </w:r>
      <w:r w:rsidR="0035273D" w:rsidRPr="00CB5A0A">
        <w:rPr>
          <w:rFonts w:ascii="Georgia" w:hAnsi="Georgia" w:cs="Garamond"/>
          <w:sz w:val="24"/>
          <w:szCs w:val="24"/>
        </w:rPr>
        <w:tab/>
      </w:r>
      <w:r w:rsidR="0035273D" w:rsidRPr="00CB5A0A">
        <w:rPr>
          <w:rFonts w:ascii="Georgia" w:hAnsi="Georgia" w:cs="Garamond"/>
          <w:sz w:val="24"/>
          <w:szCs w:val="24"/>
        </w:rPr>
        <w:tab/>
      </w:r>
      <w:r w:rsidRPr="00CB5A0A">
        <w:rPr>
          <w:rFonts w:ascii="Georgia" w:hAnsi="Georgia" w:cs="Garamond"/>
          <w:sz w:val="24"/>
          <w:szCs w:val="24"/>
        </w:rPr>
        <w:tab/>
      </w:r>
    </w:p>
    <w:p w14:paraId="1BE577AC" w14:textId="6E018E9D" w:rsidR="00A00E54" w:rsidRPr="00A17240" w:rsidRDefault="00A00E54" w:rsidP="00557E70">
      <w:pPr>
        <w:pStyle w:val="NoSpacing"/>
        <w:rPr>
          <w:rFonts w:ascii="Georgia" w:hAnsi="Georgia" w:cs="Garamond"/>
          <w:sz w:val="24"/>
          <w:szCs w:val="24"/>
        </w:rPr>
      </w:pPr>
      <w:r w:rsidRPr="00910CE7">
        <w:rPr>
          <w:rStyle w:val="Heading2Char"/>
        </w:rPr>
        <w:t>Office</w:t>
      </w:r>
      <w:r w:rsidRPr="00CB5A0A">
        <w:rPr>
          <w:rFonts w:ascii="Georgia" w:hAnsi="Georgia" w:cs="Garamond"/>
          <w:sz w:val="24"/>
          <w:szCs w:val="24"/>
        </w:rPr>
        <w:t>:</w:t>
      </w:r>
      <w:r w:rsidR="00910CE7">
        <w:rPr>
          <w:rFonts w:ascii="Georgia" w:hAnsi="Georgia" w:cs="Garamond"/>
          <w:sz w:val="24"/>
          <w:szCs w:val="24"/>
        </w:rPr>
        <w:t xml:space="preserve"> </w:t>
      </w:r>
      <w:r w:rsidR="00A25E15">
        <w:rPr>
          <w:rFonts w:ascii="Georgia" w:hAnsi="Georgia" w:cs="Garamond"/>
          <w:sz w:val="24"/>
          <w:szCs w:val="24"/>
        </w:rPr>
        <w:t>SCM TBA</w:t>
      </w:r>
      <w:r w:rsidR="0035273D" w:rsidRPr="00CB5A0A">
        <w:rPr>
          <w:rFonts w:ascii="Georgia" w:hAnsi="Georgia" w:cs="Garamond"/>
          <w:sz w:val="24"/>
          <w:szCs w:val="24"/>
        </w:rPr>
        <w:tab/>
      </w:r>
      <w:r w:rsidR="00BB367C">
        <w:rPr>
          <w:rFonts w:ascii="Georgia" w:hAnsi="Georgia" w:cs="Garamond"/>
          <w:sz w:val="24"/>
          <w:szCs w:val="24"/>
        </w:rPr>
        <w:tab/>
      </w:r>
      <w:r w:rsidR="00BB367C">
        <w:rPr>
          <w:rFonts w:ascii="Georgia" w:hAnsi="Georgia" w:cs="Garamond"/>
          <w:sz w:val="24"/>
          <w:szCs w:val="24"/>
        </w:rPr>
        <w:tab/>
      </w:r>
      <w:r w:rsidR="00BB367C">
        <w:rPr>
          <w:rFonts w:ascii="Georgia" w:hAnsi="Georgia" w:cs="Garamond"/>
          <w:sz w:val="24"/>
          <w:szCs w:val="24"/>
        </w:rPr>
        <w:tab/>
      </w:r>
      <w:r w:rsidR="00BB367C">
        <w:rPr>
          <w:rFonts w:ascii="Georgia" w:hAnsi="Georgia" w:cs="Garamond"/>
          <w:sz w:val="24"/>
          <w:szCs w:val="24"/>
        </w:rPr>
        <w:tab/>
      </w:r>
      <w:r w:rsidRPr="00910CE7">
        <w:rPr>
          <w:rStyle w:val="Heading2Char"/>
        </w:rPr>
        <w:t>Office Hours</w:t>
      </w:r>
      <w:r w:rsidRPr="00CB5A0A">
        <w:rPr>
          <w:rFonts w:ascii="Georgia" w:hAnsi="Georgia" w:cs="Garamond"/>
          <w:b/>
          <w:bCs/>
          <w:sz w:val="24"/>
          <w:szCs w:val="24"/>
        </w:rPr>
        <w:t>:</w:t>
      </w:r>
      <w:r w:rsidR="00B62E29">
        <w:rPr>
          <w:rFonts w:ascii="Georgia" w:hAnsi="Georgia" w:cs="Garamond"/>
          <w:b/>
          <w:bCs/>
          <w:sz w:val="24"/>
          <w:szCs w:val="24"/>
        </w:rPr>
        <w:t xml:space="preserve"> </w:t>
      </w:r>
      <w:r w:rsidR="00910CE7">
        <w:rPr>
          <w:rFonts w:ascii="Georgia" w:hAnsi="Georgia" w:cs="Garamond"/>
          <w:sz w:val="24"/>
          <w:szCs w:val="24"/>
        </w:rPr>
        <w:t>See Canvas Calendar</w:t>
      </w:r>
    </w:p>
    <w:p w14:paraId="7A20DE80" w14:textId="494AE28F" w:rsidR="00910CE7" w:rsidRDefault="00910CE7" w:rsidP="00557E70">
      <w:pPr>
        <w:pStyle w:val="NoSpacing"/>
        <w:rPr>
          <w:rFonts w:ascii="Georgia" w:hAnsi="Georgia" w:cs="Garamond"/>
          <w:b/>
          <w:bCs/>
          <w:sz w:val="24"/>
          <w:szCs w:val="24"/>
        </w:rPr>
      </w:pPr>
      <w:r w:rsidRPr="00910CE7">
        <w:rPr>
          <w:rStyle w:val="Heading2Char"/>
        </w:rPr>
        <w:t>Class Time:</w:t>
      </w:r>
      <w:r>
        <w:rPr>
          <w:rFonts w:ascii="Georgia" w:hAnsi="Georgia" w:cs="Garamond"/>
          <w:b/>
          <w:bCs/>
          <w:sz w:val="24"/>
          <w:szCs w:val="24"/>
        </w:rPr>
        <w:t xml:space="preserve"> 1:00 PM-2</w:t>
      </w:r>
      <w:proofErr w:type="gramStart"/>
      <w:r>
        <w:rPr>
          <w:rFonts w:ascii="Georgia" w:hAnsi="Georgia" w:cs="Garamond"/>
          <w:b/>
          <w:bCs/>
          <w:sz w:val="24"/>
          <w:szCs w:val="24"/>
        </w:rPr>
        <w:t>:20</w:t>
      </w:r>
      <w:proofErr w:type="gramEnd"/>
      <w:r>
        <w:rPr>
          <w:rFonts w:ascii="Georgia" w:hAnsi="Georgia" w:cs="Garamond"/>
          <w:b/>
          <w:bCs/>
          <w:sz w:val="24"/>
          <w:szCs w:val="24"/>
        </w:rPr>
        <w:t xml:space="preserve"> PM</w:t>
      </w:r>
      <w:r w:rsidR="00A17240">
        <w:rPr>
          <w:rFonts w:ascii="Georgia" w:hAnsi="Georgia" w:cs="Garamond"/>
          <w:b/>
          <w:bCs/>
          <w:sz w:val="24"/>
          <w:szCs w:val="24"/>
        </w:rPr>
        <w:tab/>
      </w:r>
      <w:r w:rsidR="00A17240">
        <w:rPr>
          <w:rFonts w:ascii="Georgia" w:hAnsi="Georgia" w:cs="Garamond"/>
          <w:b/>
          <w:bCs/>
          <w:sz w:val="24"/>
          <w:szCs w:val="24"/>
        </w:rPr>
        <w:tab/>
      </w:r>
      <w:r w:rsidRPr="00910CE7">
        <w:rPr>
          <w:rStyle w:val="Heading2Char"/>
        </w:rPr>
        <w:t>Class Location:</w:t>
      </w:r>
      <w:r>
        <w:rPr>
          <w:rFonts w:ascii="Georgia" w:hAnsi="Georgia" w:cs="Garamond"/>
          <w:b/>
          <w:bCs/>
          <w:sz w:val="24"/>
          <w:szCs w:val="24"/>
        </w:rPr>
        <w:t xml:space="preserve"> AAB 122</w:t>
      </w:r>
    </w:p>
    <w:p w14:paraId="5B1EAD2C" w14:textId="77777777" w:rsidR="00910CE7" w:rsidRDefault="00910CE7" w:rsidP="00557E70">
      <w:pPr>
        <w:pStyle w:val="NoSpacing"/>
        <w:rPr>
          <w:rFonts w:ascii="Georgia" w:hAnsi="Georgia" w:cs="Garamond"/>
          <w:b/>
          <w:bCs/>
          <w:sz w:val="24"/>
          <w:szCs w:val="24"/>
        </w:rPr>
      </w:pPr>
    </w:p>
    <w:p w14:paraId="4D2CD507" w14:textId="77777777" w:rsidR="00A00E54" w:rsidRPr="00CB5A0A" w:rsidRDefault="00A00E54" w:rsidP="00557E70">
      <w:pPr>
        <w:pStyle w:val="NoSpacing"/>
        <w:rPr>
          <w:rFonts w:ascii="Georgia" w:hAnsi="Georgia" w:cs="Garamond"/>
          <w:sz w:val="24"/>
          <w:szCs w:val="24"/>
        </w:rPr>
      </w:pPr>
      <w:r w:rsidRPr="00910CE7">
        <w:rPr>
          <w:rStyle w:val="Heading3Char"/>
        </w:rPr>
        <w:t>Textbook:</w:t>
      </w:r>
      <w:r w:rsidRPr="00CB5A0A">
        <w:rPr>
          <w:rFonts w:ascii="Georgia" w:hAnsi="Georgia" w:cs="Garamond"/>
          <w:sz w:val="24"/>
          <w:szCs w:val="24"/>
        </w:rPr>
        <w:t xml:space="preserve"> </w:t>
      </w:r>
      <w:r w:rsidRPr="00CB5A0A">
        <w:rPr>
          <w:rFonts w:ascii="Georgia" w:hAnsi="Georgia" w:cs="Garamond"/>
          <w:i/>
          <w:iCs/>
          <w:sz w:val="24"/>
          <w:szCs w:val="24"/>
        </w:rPr>
        <w:t xml:space="preserve">Contemporary Linguistics 6th Ed. </w:t>
      </w:r>
      <w:r w:rsidRPr="00CB5A0A">
        <w:rPr>
          <w:rFonts w:ascii="Georgia" w:hAnsi="Georgia" w:cs="Calibri"/>
          <w:sz w:val="24"/>
          <w:szCs w:val="24"/>
        </w:rPr>
        <w:t xml:space="preserve">O’Grady, et al. </w:t>
      </w:r>
      <w:r w:rsidRPr="00CB5A0A">
        <w:rPr>
          <w:rFonts w:ascii="Georgia" w:hAnsi="Georgia" w:cs="Garamond"/>
          <w:sz w:val="24"/>
          <w:szCs w:val="24"/>
        </w:rPr>
        <w:t xml:space="preserve">ISBN-13: 978-0-312-55528-3 and the accompanying </w:t>
      </w:r>
      <w:r w:rsidRPr="00CB5A0A">
        <w:rPr>
          <w:rFonts w:ascii="Georgia" w:hAnsi="Georgia" w:cs="Garamond"/>
          <w:i/>
          <w:iCs/>
          <w:sz w:val="24"/>
          <w:szCs w:val="24"/>
        </w:rPr>
        <w:t xml:space="preserve">Study Guide </w:t>
      </w:r>
      <w:r w:rsidRPr="00CB5A0A">
        <w:rPr>
          <w:rFonts w:ascii="Georgia" w:hAnsi="Georgia" w:cs="Garamond"/>
          <w:sz w:val="24"/>
          <w:szCs w:val="24"/>
        </w:rPr>
        <w:t xml:space="preserve">ISBN-13: 978-0-312-58630-0. They can be purchased at reduced cost as a set from the SLCC Bookstore. </w:t>
      </w:r>
    </w:p>
    <w:p w14:paraId="4BF55BB0" w14:textId="77777777" w:rsidR="00072643" w:rsidRDefault="00072643" w:rsidP="00557E70">
      <w:pPr>
        <w:pStyle w:val="NoSpacing"/>
        <w:rPr>
          <w:rFonts w:ascii="Georgia" w:hAnsi="Georgia" w:cs="Garamond"/>
          <w:b/>
          <w:bCs/>
          <w:sz w:val="24"/>
          <w:szCs w:val="24"/>
        </w:rPr>
      </w:pPr>
    </w:p>
    <w:p w14:paraId="1ECB493A" w14:textId="77777777" w:rsidR="00A00E54" w:rsidRPr="00CB5A0A" w:rsidRDefault="00A00E54" w:rsidP="00557E70">
      <w:pPr>
        <w:pStyle w:val="NoSpacing"/>
        <w:rPr>
          <w:rFonts w:ascii="Georgia" w:hAnsi="Georgia" w:cs="Garamond"/>
          <w:sz w:val="24"/>
          <w:szCs w:val="24"/>
        </w:rPr>
      </w:pPr>
      <w:r w:rsidRPr="00910CE7">
        <w:rPr>
          <w:rStyle w:val="Heading3Char"/>
        </w:rPr>
        <w:t>Other Materials:</w:t>
      </w:r>
      <w:r w:rsidRPr="00CB5A0A">
        <w:rPr>
          <w:rFonts w:ascii="Georgia" w:hAnsi="Georgia" w:cs="Garamond"/>
          <w:sz w:val="24"/>
          <w:szCs w:val="24"/>
        </w:rPr>
        <w:t xml:space="preserve"> For the final project, you will need a recording and playback device (for example: a tape recorder, digital voice recorder, laptop with recording capacity, etc.</w:t>
      </w:r>
      <w:r w:rsidR="00D52A11" w:rsidRPr="00CB5A0A">
        <w:rPr>
          <w:rFonts w:ascii="Georgia" w:hAnsi="Georgia" w:cs="Garamond"/>
          <w:sz w:val="24"/>
          <w:szCs w:val="24"/>
        </w:rPr>
        <w:t xml:space="preserve"> </w:t>
      </w:r>
      <w:proofErr w:type="gramStart"/>
      <w:r w:rsidR="00D52A11" w:rsidRPr="00CB5A0A">
        <w:rPr>
          <w:rFonts w:ascii="Georgia" w:hAnsi="Georgia" w:cs="Garamond"/>
          <w:sz w:val="24"/>
          <w:szCs w:val="24"/>
        </w:rPr>
        <w:t>These may be checked out by the library in some cases</w:t>
      </w:r>
      <w:proofErr w:type="gramEnd"/>
      <w:r w:rsidR="00D52A11" w:rsidRPr="00CB5A0A">
        <w:rPr>
          <w:rFonts w:ascii="Georgia" w:hAnsi="Georgia" w:cs="Garamond"/>
          <w:sz w:val="24"/>
          <w:szCs w:val="24"/>
        </w:rPr>
        <w:t>.</w:t>
      </w:r>
      <w:r w:rsidRPr="00CB5A0A">
        <w:rPr>
          <w:rFonts w:ascii="Georgia" w:hAnsi="Georgia" w:cs="Garamond"/>
          <w:sz w:val="24"/>
          <w:szCs w:val="24"/>
        </w:rPr>
        <w:t xml:space="preserve">) </w:t>
      </w:r>
    </w:p>
    <w:p w14:paraId="77C50B30" w14:textId="77777777" w:rsidR="00A00E54" w:rsidRPr="00CB5A0A" w:rsidRDefault="00A00E54" w:rsidP="00557E70">
      <w:pPr>
        <w:pStyle w:val="NoSpacing"/>
        <w:rPr>
          <w:rFonts w:ascii="Georgia" w:hAnsi="Georgia" w:cs="Garamond"/>
          <w:b/>
          <w:bCs/>
          <w:sz w:val="24"/>
          <w:szCs w:val="24"/>
        </w:rPr>
      </w:pPr>
    </w:p>
    <w:p w14:paraId="5D4B1776" w14:textId="77777777" w:rsidR="00A00E54" w:rsidRPr="00CB5A0A" w:rsidRDefault="00A00E54" w:rsidP="00557E70">
      <w:pPr>
        <w:pStyle w:val="NoSpacing"/>
        <w:rPr>
          <w:rFonts w:ascii="Georgia" w:hAnsi="Georgia" w:cs="Garamond"/>
          <w:sz w:val="24"/>
          <w:szCs w:val="24"/>
        </w:rPr>
      </w:pPr>
      <w:r w:rsidRPr="00910CE7">
        <w:rPr>
          <w:rStyle w:val="Heading3Char"/>
        </w:rPr>
        <w:t>Overview</w:t>
      </w:r>
      <w:r w:rsidRPr="00CB5A0A">
        <w:rPr>
          <w:rFonts w:ascii="Georgia" w:hAnsi="Georgia" w:cs="Garamond"/>
          <w:sz w:val="24"/>
          <w:szCs w:val="24"/>
        </w:rPr>
        <w:t xml:space="preserve">: </w:t>
      </w:r>
    </w:p>
    <w:p w14:paraId="24D000C8" w14:textId="77777777" w:rsidR="00A00E54" w:rsidRDefault="00A00E54" w:rsidP="00557E70">
      <w:pPr>
        <w:pStyle w:val="NoSpacing"/>
        <w:rPr>
          <w:rFonts w:ascii="Georgia" w:hAnsi="Georgia" w:cs="Garamond"/>
          <w:sz w:val="24"/>
          <w:szCs w:val="24"/>
        </w:rPr>
      </w:pPr>
      <w:r w:rsidRPr="00CB5A0A">
        <w:rPr>
          <w:rFonts w:ascii="Georgia" w:hAnsi="Georgia" w:cs="Garamond"/>
          <w:sz w:val="24"/>
          <w:szCs w:val="24"/>
        </w:rPr>
        <w:t xml:space="preserve">The purpose of this course is to introduce students to basic concepts in linguistics, including the linguistic subfields of phonetics, phonology, morphology, syntax, and semantics. The class also reviews selected topics of sociolinguistics and applied linguistics (e.g., language variation and language acquisition). Linguistic phenomena of English and other languages will be examined in order to sharpen students' analytic skills and their ability to apply key linguistic concepts to novel language contexts and data. In this course, students will observe, collect, interpret and analyze natural language events. </w:t>
      </w:r>
    </w:p>
    <w:p w14:paraId="5ABAB63F" w14:textId="77777777" w:rsidR="00446BE8" w:rsidRPr="00CB5A0A" w:rsidRDefault="00446BE8" w:rsidP="00557E70">
      <w:pPr>
        <w:pStyle w:val="NoSpacing"/>
        <w:rPr>
          <w:rFonts w:ascii="Georgia" w:hAnsi="Georgia" w:cs="Garamond"/>
          <w:sz w:val="24"/>
          <w:szCs w:val="24"/>
        </w:rPr>
      </w:pPr>
    </w:p>
    <w:p w14:paraId="47EE7490" w14:textId="77777777" w:rsidR="00A00E54" w:rsidRPr="00CA641B" w:rsidRDefault="00A00E54" w:rsidP="00910CE7">
      <w:pPr>
        <w:pStyle w:val="Heading3"/>
      </w:pPr>
      <w:r w:rsidRPr="00CA641B">
        <w:t xml:space="preserve">By the end of the course, students will be able to: </w:t>
      </w:r>
    </w:p>
    <w:p w14:paraId="21FAA4D0" w14:textId="77777777" w:rsidR="00A00E54" w:rsidRPr="00CB5A0A" w:rsidRDefault="00A00E54" w:rsidP="00557E70">
      <w:pPr>
        <w:pStyle w:val="NoSpacing"/>
        <w:rPr>
          <w:rFonts w:ascii="Georgia" w:hAnsi="Georgia" w:cs="Garamond"/>
          <w:sz w:val="24"/>
          <w:szCs w:val="24"/>
        </w:rPr>
      </w:pPr>
      <w:r w:rsidRPr="00CB5A0A">
        <w:rPr>
          <w:rFonts w:ascii="Georgia" w:hAnsi="Georgia" w:cs="Garamond"/>
          <w:sz w:val="24"/>
          <w:szCs w:val="24"/>
        </w:rPr>
        <w:t xml:space="preserve">Recognize several assumptions linguists make about language. </w:t>
      </w:r>
    </w:p>
    <w:p w14:paraId="279173A4" w14:textId="77777777" w:rsidR="00A00E54" w:rsidRPr="00CB5A0A" w:rsidRDefault="00A00E54" w:rsidP="00557E70">
      <w:pPr>
        <w:pStyle w:val="NoSpacing"/>
        <w:rPr>
          <w:rFonts w:ascii="Georgia" w:hAnsi="Georgia" w:cs="Garamond"/>
          <w:sz w:val="24"/>
          <w:szCs w:val="24"/>
        </w:rPr>
      </w:pPr>
      <w:r w:rsidRPr="00CB5A0A">
        <w:rPr>
          <w:rFonts w:ascii="Georgia" w:hAnsi="Georgia" w:cs="Garamond"/>
          <w:sz w:val="24"/>
          <w:szCs w:val="24"/>
        </w:rPr>
        <w:t xml:space="preserve">Recognize and </w:t>
      </w:r>
      <w:r w:rsidR="00446BE8">
        <w:rPr>
          <w:rFonts w:ascii="Georgia" w:hAnsi="Georgia" w:cs="Garamond"/>
          <w:sz w:val="24"/>
          <w:szCs w:val="24"/>
        </w:rPr>
        <w:t>define</w:t>
      </w:r>
      <w:r w:rsidRPr="00CB5A0A">
        <w:rPr>
          <w:rFonts w:ascii="Georgia" w:hAnsi="Georgia" w:cs="Garamond"/>
          <w:sz w:val="24"/>
          <w:szCs w:val="24"/>
        </w:rPr>
        <w:t xml:space="preserve"> several sub-fields of linguistics. </w:t>
      </w:r>
    </w:p>
    <w:p w14:paraId="120E1746" w14:textId="77777777" w:rsidR="00A00E54" w:rsidRPr="00CB5A0A" w:rsidRDefault="00A00E54" w:rsidP="00557E70">
      <w:pPr>
        <w:pStyle w:val="NoSpacing"/>
        <w:rPr>
          <w:rFonts w:ascii="Georgia" w:hAnsi="Georgia" w:cs="Garamond"/>
          <w:sz w:val="24"/>
          <w:szCs w:val="24"/>
        </w:rPr>
      </w:pPr>
      <w:r w:rsidRPr="00CB5A0A">
        <w:rPr>
          <w:rFonts w:ascii="Georgia" w:hAnsi="Georgia" w:cs="Garamond"/>
          <w:sz w:val="24"/>
          <w:szCs w:val="24"/>
        </w:rPr>
        <w:t xml:space="preserve">Accurately perform tasks related to the following sub-fields of linguistics: </w:t>
      </w:r>
    </w:p>
    <w:p w14:paraId="419F90DA" w14:textId="77777777" w:rsidR="00A00E54" w:rsidRPr="00CB5A0A" w:rsidRDefault="00A00E54" w:rsidP="00557E70">
      <w:pPr>
        <w:pStyle w:val="NoSpacing"/>
        <w:rPr>
          <w:rFonts w:ascii="Georgia" w:hAnsi="Georgia" w:cs="Garamond"/>
          <w:b/>
          <w:bCs/>
          <w:sz w:val="24"/>
          <w:szCs w:val="24"/>
        </w:rPr>
      </w:pPr>
    </w:p>
    <w:p w14:paraId="2184CC6B" w14:textId="77777777" w:rsidR="00A00E54" w:rsidRPr="00CB5A0A" w:rsidRDefault="00A00E54" w:rsidP="00557E70">
      <w:pPr>
        <w:pStyle w:val="NoSpacing"/>
        <w:rPr>
          <w:rFonts w:ascii="Georgia" w:hAnsi="Georgia" w:cs="Garamond"/>
          <w:sz w:val="24"/>
          <w:szCs w:val="24"/>
        </w:rPr>
      </w:pPr>
      <w:r w:rsidRPr="00CB5A0A">
        <w:rPr>
          <w:rFonts w:ascii="Georgia" w:hAnsi="Georgia" w:cs="Garamond"/>
          <w:b/>
          <w:bCs/>
          <w:sz w:val="24"/>
          <w:szCs w:val="24"/>
        </w:rPr>
        <w:t>Phonetics</w:t>
      </w:r>
      <w:r w:rsidRPr="00CB5A0A">
        <w:rPr>
          <w:rFonts w:ascii="Georgia" w:hAnsi="Georgia" w:cs="Garamond"/>
          <w:sz w:val="24"/>
          <w:szCs w:val="24"/>
        </w:rPr>
        <w:t xml:space="preserve">: </w:t>
      </w:r>
    </w:p>
    <w:p w14:paraId="7EA2FACF" w14:textId="77777777" w:rsidR="00A00E54" w:rsidRPr="00CB5A0A" w:rsidRDefault="00A00E54" w:rsidP="00557E70">
      <w:pPr>
        <w:pStyle w:val="NoSpacing"/>
        <w:rPr>
          <w:rFonts w:ascii="Georgia" w:hAnsi="Georgia" w:cs="Garamond"/>
          <w:sz w:val="24"/>
          <w:szCs w:val="24"/>
        </w:rPr>
      </w:pPr>
      <w:r w:rsidRPr="00CB5A0A">
        <w:rPr>
          <w:rFonts w:ascii="Georgia" w:hAnsi="Georgia" w:cs="Garamond"/>
          <w:sz w:val="24"/>
          <w:szCs w:val="24"/>
        </w:rPr>
        <w:t>1. Conduct</w:t>
      </w:r>
      <w:r w:rsidR="00C12B9E">
        <w:rPr>
          <w:rFonts w:ascii="Georgia" w:hAnsi="Georgia" w:cs="Garamond"/>
          <w:sz w:val="24"/>
          <w:szCs w:val="24"/>
        </w:rPr>
        <w:t xml:space="preserve"> and read</w:t>
      </w:r>
      <w:r w:rsidRPr="00CB5A0A">
        <w:rPr>
          <w:rFonts w:ascii="Georgia" w:hAnsi="Georgia" w:cs="Garamond"/>
          <w:sz w:val="24"/>
          <w:szCs w:val="24"/>
        </w:rPr>
        <w:t xml:space="preserve"> basic transcriptions using the International Phonetic Alphabet. </w:t>
      </w:r>
    </w:p>
    <w:p w14:paraId="4D7CE483" w14:textId="77777777" w:rsidR="00A00E54" w:rsidRPr="00CB5A0A" w:rsidRDefault="00A00E54" w:rsidP="00557E70">
      <w:pPr>
        <w:pStyle w:val="NoSpacing"/>
        <w:rPr>
          <w:rFonts w:ascii="Georgia" w:hAnsi="Georgia" w:cs="Garamond"/>
          <w:b/>
          <w:bCs/>
          <w:sz w:val="24"/>
          <w:szCs w:val="24"/>
        </w:rPr>
      </w:pPr>
    </w:p>
    <w:p w14:paraId="4B57659B" w14:textId="77777777" w:rsidR="00A00E54" w:rsidRPr="00CB5A0A" w:rsidRDefault="00A00E54" w:rsidP="00557E70">
      <w:pPr>
        <w:pStyle w:val="NoSpacing"/>
        <w:rPr>
          <w:rFonts w:ascii="Georgia" w:hAnsi="Georgia" w:cs="Garamond"/>
          <w:sz w:val="24"/>
          <w:szCs w:val="24"/>
        </w:rPr>
      </w:pPr>
      <w:r w:rsidRPr="00CB5A0A">
        <w:rPr>
          <w:rFonts w:ascii="Georgia" w:hAnsi="Georgia" w:cs="Garamond"/>
          <w:b/>
          <w:bCs/>
          <w:sz w:val="24"/>
          <w:szCs w:val="24"/>
        </w:rPr>
        <w:t>Phonology</w:t>
      </w:r>
      <w:r w:rsidRPr="00CB5A0A">
        <w:rPr>
          <w:rFonts w:ascii="Georgia" w:hAnsi="Georgia" w:cs="Garamond"/>
          <w:sz w:val="24"/>
          <w:szCs w:val="24"/>
        </w:rPr>
        <w:t xml:space="preserve">: </w:t>
      </w:r>
    </w:p>
    <w:p w14:paraId="72E1DA59" w14:textId="77777777" w:rsidR="00A00E54" w:rsidRPr="00CB5A0A" w:rsidRDefault="00A00E54" w:rsidP="00557E70">
      <w:pPr>
        <w:pStyle w:val="NoSpacing"/>
        <w:rPr>
          <w:rFonts w:ascii="Georgia" w:hAnsi="Georgia" w:cs="Garamond"/>
          <w:sz w:val="24"/>
          <w:szCs w:val="24"/>
        </w:rPr>
      </w:pPr>
      <w:r w:rsidRPr="00CB5A0A">
        <w:rPr>
          <w:rFonts w:ascii="Georgia" w:hAnsi="Georgia" w:cs="Garamond"/>
          <w:sz w:val="24"/>
          <w:szCs w:val="24"/>
        </w:rPr>
        <w:t xml:space="preserve">2. Map articulation points and the sounds associated with those points in English </w:t>
      </w:r>
    </w:p>
    <w:p w14:paraId="5D828FE0" w14:textId="77777777" w:rsidR="00A00E54" w:rsidRPr="00CB5A0A" w:rsidRDefault="00A00E54" w:rsidP="00557E70">
      <w:pPr>
        <w:pStyle w:val="NoSpacing"/>
        <w:rPr>
          <w:rFonts w:ascii="Georgia" w:hAnsi="Georgia" w:cs="Garamond"/>
          <w:sz w:val="24"/>
          <w:szCs w:val="24"/>
        </w:rPr>
      </w:pPr>
      <w:r w:rsidRPr="00CB5A0A">
        <w:rPr>
          <w:rFonts w:ascii="Georgia" w:hAnsi="Georgia" w:cs="Garamond"/>
          <w:sz w:val="24"/>
          <w:szCs w:val="24"/>
        </w:rPr>
        <w:t xml:space="preserve">3. Conduct analysis on data sets to identify phonological processes </w:t>
      </w:r>
    </w:p>
    <w:p w14:paraId="74D674D7" w14:textId="77777777" w:rsidR="00A00E54" w:rsidRPr="00CB5A0A" w:rsidRDefault="00A00E54" w:rsidP="00557E70">
      <w:pPr>
        <w:pStyle w:val="NoSpacing"/>
        <w:rPr>
          <w:rFonts w:ascii="Georgia" w:hAnsi="Georgia" w:cs="Garamond"/>
          <w:sz w:val="24"/>
          <w:szCs w:val="24"/>
        </w:rPr>
      </w:pPr>
      <w:r w:rsidRPr="00CB5A0A">
        <w:rPr>
          <w:rFonts w:ascii="Georgia" w:hAnsi="Georgia" w:cs="Garamond"/>
          <w:sz w:val="24"/>
          <w:szCs w:val="24"/>
        </w:rPr>
        <w:lastRenderedPageBreak/>
        <w:t xml:space="preserve">4. Transcribe individual phonological rules using basic phonological rule systems </w:t>
      </w:r>
    </w:p>
    <w:p w14:paraId="624D4E98" w14:textId="77777777" w:rsidR="00A00E54" w:rsidRPr="00CB5A0A" w:rsidRDefault="00A00E54" w:rsidP="00557E70">
      <w:pPr>
        <w:pStyle w:val="NoSpacing"/>
        <w:rPr>
          <w:rFonts w:ascii="Georgia" w:hAnsi="Georgia" w:cs="Garamond"/>
          <w:sz w:val="24"/>
          <w:szCs w:val="24"/>
        </w:rPr>
      </w:pPr>
      <w:r w:rsidRPr="00CB5A0A">
        <w:rPr>
          <w:rFonts w:ascii="Georgia" w:hAnsi="Georgia" w:cs="Garamond"/>
          <w:sz w:val="24"/>
          <w:szCs w:val="24"/>
        </w:rPr>
        <w:t xml:space="preserve">5. Express or recognize the relationship these processes have to native speaker pronunciation and implications for language acquisition </w:t>
      </w:r>
    </w:p>
    <w:p w14:paraId="4ACD0C0A" w14:textId="77777777" w:rsidR="00A00E54" w:rsidRPr="00CB5A0A" w:rsidRDefault="00A00E54" w:rsidP="00557E70">
      <w:pPr>
        <w:pStyle w:val="NoSpacing"/>
        <w:rPr>
          <w:rFonts w:ascii="Georgia" w:hAnsi="Georgia" w:cs="Garamond"/>
          <w:b/>
          <w:bCs/>
          <w:sz w:val="24"/>
          <w:szCs w:val="24"/>
        </w:rPr>
      </w:pPr>
    </w:p>
    <w:p w14:paraId="3753A7E9" w14:textId="77777777" w:rsidR="00A00E54" w:rsidRPr="00CB5A0A" w:rsidRDefault="00A00E54" w:rsidP="00557E70">
      <w:pPr>
        <w:pStyle w:val="NoSpacing"/>
        <w:rPr>
          <w:rFonts w:ascii="Georgia" w:hAnsi="Georgia" w:cs="Garamond"/>
          <w:sz w:val="24"/>
          <w:szCs w:val="24"/>
        </w:rPr>
      </w:pPr>
      <w:r w:rsidRPr="00CB5A0A">
        <w:rPr>
          <w:rFonts w:ascii="Georgia" w:hAnsi="Georgia" w:cs="Garamond"/>
          <w:b/>
          <w:bCs/>
          <w:sz w:val="24"/>
          <w:szCs w:val="24"/>
        </w:rPr>
        <w:t>Morphology</w:t>
      </w:r>
      <w:r w:rsidRPr="00CB5A0A">
        <w:rPr>
          <w:rFonts w:ascii="Georgia" w:hAnsi="Georgia" w:cs="Garamond"/>
          <w:sz w:val="24"/>
          <w:szCs w:val="24"/>
        </w:rPr>
        <w:t xml:space="preserve">: </w:t>
      </w:r>
    </w:p>
    <w:p w14:paraId="1F5D6C0A" w14:textId="77777777" w:rsidR="00A00E54" w:rsidRPr="00CB5A0A" w:rsidRDefault="00A00E54" w:rsidP="00557E70">
      <w:pPr>
        <w:pStyle w:val="NoSpacing"/>
        <w:rPr>
          <w:rFonts w:ascii="Georgia" w:hAnsi="Georgia" w:cs="Garamond"/>
          <w:sz w:val="24"/>
          <w:szCs w:val="24"/>
        </w:rPr>
      </w:pPr>
      <w:r w:rsidRPr="00CB5A0A">
        <w:rPr>
          <w:rFonts w:ascii="Georgia" w:hAnsi="Georgia" w:cs="Garamond"/>
          <w:sz w:val="24"/>
          <w:szCs w:val="24"/>
        </w:rPr>
        <w:t xml:space="preserve">6. Recognize morphological processes that affect word formation and derivation </w:t>
      </w:r>
    </w:p>
    <w:p w14:paraId="5E067FAB" w14:textId="77777777" w:rsidR="00A00E54" w:rsidRPr="00CB5A0A" w:rsidRDefault="00A00E54" w:rsidP="00557E70">
      <w:pPr>
        <w:pStyle w:val="NoSpacing"/>
        <w:rPr>
          <w:rFonts w:ascii="Georgia" w:hAnsi="Georgia" w:cs="Garamond"/>
          <w:sz w:val="24"/>
          <w:szCs w:val="24"/>
        </w:rPr>
      </w:pPr>
      <w:r w:rsidRPr="00CB5A0A">
        <w:rPr>
          <w:rFonts w:ascii="Georgia" w:hAnsi="Georgia" w:cs="Garamond"/>
          <w:sz w:val="24"/>
          <w:szCs w:val="24"/>
        </w:rPr>
        <w:t xml:space="preserve">7. Locate morphemes in natural English </w:t>
      </w:r>
    </w:p>
    <w:p w14:paraId="3A5C9A43" w14:textId="77777777" w:rsidR="00A00E54" w:rsidRPr="00CB5A0A" w:rsidRDefault="00A00E54" w:rsidP="00557E70">
      <w:pPr>
        <w:pStyle w:val="NoSpacing"/>
        <w:rPr>
          <w:rFonts w:ascii="Georgia" w:hAnsi="Georgia" w:cs="Garamond"/>
          <w:sz w:val="24"/>
          <w:szCs w:val="24"/>
        </w:rPr>
      </w:pPr>
      <w:r w:rsidRPr="00CB5A0A">
        <w:rPr>
          <w:rFonts w:ascii="Georgia" w:hAnsi="Georgia" w:cs="Garamond"/>
          <w:sz w:val="24"/>
          <w:szCs w:val="24"/>
        </w:rPr>
        <w:t xml:space="preserve">8. Express underlying morphology using tree diagrams. </w:t>
      </w:r>
    </w:p>
    <w:p w14:paraId="0D96DFB3" w14:textId="77777777" w:rsidR="00A00E54" w:rsidRPr="00CB5A0A" w:rsidRDefault="00A00E54" w:rsidP="00557E70">
      <w:pPr>
        <w:pStyle w:val="NoSpacing"/>
        <w:rPr>
          <w:rFonts w:ascii="Georgia" w:hAnsi="Georgia" w:cs="Garamond"/>
          <w:b/>
          <w:bCs/>
          <w:sz w:val="24"/>
          <w:szCs w:val="24"/>
        </w:rPr>
      </w:pPr>
    </w:p>
    <w:p w14:paraId="701083F5" w14:textId="77777777" w:rsidR="00A00E54" w:rsidRPr="00CB5A0A" w:rsidRDefault="00A00E54" w:rsidP="00557E70">
      <w:pPr>
        <w:pStyle w:val="NoSpacing"/>
        <w:rPr>
          <w:rFonts w:ascii="Georgia" w:hAnsi="Georgia" w:cs="Garamond"/>
          <w:sz w:val="24"/>
          <w:szCs w:val="24"/>
        </w:rPr>
      </w:pPr>
      <w:r w:rsidRPr="00CB5A0A">
        <w:rPr>
          <w:rFonts w:ascii="Georgia" w:hAnsi="Georgia" w:cs="Garamond"/>
          <w:b/>
          <w:bCs/>
          <w:sz w:val="24"/>
          <w:szCs w:val="24"/>
        </w:rPr>
        <w:t>Syntax</w:t>
      </w:r>
      <w:r w:rsidRPr="00CB5A0A">
        <w:rPr>
          <w:rFonts w:ascii="Georgia" w:hAnsi="Georgia" w:cs="Garamond"/>
          <w:sz w:val="24"/>
          <w:szCs w:val="24"/>
        </w:rPr>
        <w:t xml:space="preserve">: </w:t>
      </w:r>
    </w:p>
    <w:p w14:paraId="44A3351B" w14:textId="77777777" w:rsidR="00A00E54" w:rsidRPr="00CB5A0A" w:rsidRDefault="00A00E54" w:rsidP="00557E70">
      <w:pPr>
        <w:pStyle w:val="NoSpacing"/>
        <w:rPr>
          <w:rFonts w:ascii="Georgia" w:hAnsi="Georgia" w:cs="Garamond"/>
          <w:sz w:val="24"/>
          <w:szCs w:val="24"/>
        </w:rPr>
      </w:pPr>
      <w:r w:rsidRPr="00CB5A0A">
        <w:rPr>
          <w:rFonts w:ascii="Georgia" w:hAnsi="Georgia" w:cs="Garamond"/>
          <w:sz w:val="24"/>
          <w:szCs w:val="24"/>
        </w:rPr>
        <w:t xml:space="preserve">9. Identify common syntactic structures in simple English sentences </w:t>
      </w:r>
    </w:p>
    <w:p w14:paraId="44392440" w14:textId="77777777" w:rsidR="00A00E54" w:rsidRPr="00CB5A0A" w:rsidRDefault="00A00E54" w:rsidP="00557E70">
      <w:pPr>
        <w:pStyle w:val="NoSpacing"/>
        <w:rPr>
          <w:rFonts w:ascii="Georgia" w:hAnsi="Georgia" w:cs="Garamond"/>
          <w:sz w:val="24"/>
          <w:szCs w:val="24"/>
        </w:rPr>
      </w:pPr>
      <w:r w:rsidRPr="00CB5A0A">
        <w:rPr>
          <w:rFonts w:ascii="Georgia" w:hAnsi="Georgia" w:cs="Garamond"/>
          <w:sz w:val="24"/>
          <w:szCs w:val="24"/>
        </w:rPr>
        <w:t xml:space="preserve">10. Express </w:t>
      </w:r>
      <w:proofErr w:type="gramStart"/>
      <w:r w:rsidRPr="00CB5A0A">
        <w:rPr>
          <w:rFonts w:ascii="Georgia" w:hAnsi="Georgia" w:cs="Garamond"/>
          <w:sz w:val="24"/>
          <w:szCs w:val="24"/>
        </w:rPr>
        <w:t>basic</w:t>
      </w:r>
      <w:proofErr w:type="gramEnd"/>
      <w:r w:rsidRPr="00CB5A0A">
        <w:rPr>
          <w:rFonts w:ascii="Georgia" w:hAnsi="Georgia" w:cs="Garamond"/>
          <w:sz w:val="24"/>
          <w:szCs w:val="24"/>
        </w:rPr>
        <w:t xml:space="preserve"> English syntactic structures using tree diagrams </w:t>
      </w:r>
    </w:p>
    <w:p w14:paraId="5F30841D" w14:textId="77777777" w:rsidR="00A00E54" w:rsidRPr="00CB5A0A" w:rsidRDefault="00A00E54" w:rsidP="00557E70">
      <w:pPr>
        <w:pStyle w:val="NoSpacing"/>
        <w:rPr>
          <w:rFonts w:ascii="Georgia" w:hAnsi="Georgia" w:cs="Garamond"/>
          <w:b/>
          <w:bCs/>
          <w:sz w:val="24"/>
          <w:szCs w:val="24"/>
        </w:rPr>
      </w:pPr>
    </w:p>
    <w:p w14:paraId="634936B5" w14:textId="77777777" w:rsidR="00A00E54" w:rsidRPr="00CB5A0A" w:rsidRDefault="00A00E54" w:rsidP="00557E70">
      <w:pPr>
        <w:pStyle w:val="NoSpacing"/>
        <w:rPr>
          <w:rFonts w:ascii="Georgia" w:hAnsi="Georgia" w:cs="Garamond"/>
          <w:sz w:val="24"/>
          <w:szCs w:val="24"/>
        </w:rPr>
      </w:pPr>
      <w:r w:rsidRPr="00CB5A0A">
        <w:rPr>
          <w:rFonts w:ascii="Georgia" w:hAnsi="Georgia" w:cs="Garamond"/>
          <w:b/>
          <w:bCs/>
          <w:sz w:val="24"/>
          <w:szCs w:val="24"/>
        </w:rPr>
        <w:t>Sociolinguistics</w:t>
      </w:r>
      <w:r w:rsidRPr="00CB5A0A">
        <w:rPr>
          <w:rFonts w:ascii="Georgia" w:hAnsi="Georgia" w:cs="Garamond"/>
          <w:sz w:val="24"/>
          <w:szCs w:val="24"/>
        </w:rPr>
        <w:t xml:space="preserve">: </w:t>
      </w:r>
    </w:p>
    <w:p w14:paraId="0AC4A65B" w14:textId="77777777" w:rsidR="00A00E54" w:rsidRPr="00CB5A0A" w:rsidRDefault="00A00E54" w:rsidP="00557E70">
      <w:pPr>
        <w:pStyle w:val="NoSpacing"/>
        <w:rPr>
          <w:rFonts w:ascii="Georgia" w:hAnsi="Georgia" w:cs="Garamond"/>
          <w:sz w:val="24"/>
          <w:szCs w:val="24"/>
        </w:rPr>
      </w:pPr>
      <w:r w:rsidRPr="00CB5A0A">
        <w:rPr>
          <w:rFonts w:ascii="Georgia" w:hAnsi="Georgia" w:cs="Garamond"/>
          <w:sz w:val="24"/>
          <w:szCs w:val="24"/>
        </w:rPr>
        <w:t xml:space="preserve">11. Express in writing or identify descriptions of socio-cultural and linguistic factors that contribute to language variation (non-standard varieties and intercultural interactions) </w:t>
      </w:r>
    </w:p>
    <w:p w14:paraId="352EBA6A" w14:textId="77777777" w:rsidR="00A00E54" w:rsidRPr="00CB5A0A" w:rsidRDefault="00A00E54" w:rsidP="00557E70">
      <w:pPr>
        <w:pStyle w:val="NoSpacing"/>
        <w:rPr>
          <w:rFonts w:ascii="Georgia" w:hAnsi="Georgia" w:cs="Garamond"/>
          <w:sz w:val="24"/>
          <w:szCs w:val="24"/>
        </w:rPr>
      </w:pPr>
      <w:r w:rsidRPr="00CB5A0A">
        <w:rPr>
          <w:rFonts w:ascii="Georgia" w:hAnsi="Georgia" w:cs="Garamond"/>
          <w:bCs/>
          <w:sz w:val="24"/>
          <w:szCs w:val="24"/>
        </w:rPr>
        <w:t>12.</w:t>
      </w:r>
      <w:r w:rsidRPr="00CB5A0A">
        <w:rPr>
          <w:rFonts w:ascii="Georgia" w:hAnsi="Georgia" w:cs="Garamond"/>
          <w:b/>
          <w:bCs/>
          <w:sz w:val="24"/>
          <w:szCs w:val="24"/>
        </w:rPr>
        <w:t xml:space="preserve"> </w:t>
      </w:r>
      <w:r w:rsidRPr="00CB5A0A">
        <w:rPr>
          <w:rFonts w:ascii="Georgia" w:hAnsi="Georgia" w:cs="Garamond"/>
          <w:sz w:val="24"/>
          <w:szCs w:val="24"/>
        </w:rPr>
        <w:t xml:space="preserve">Observe, transcribe and apply appropriate analytical tool to analyze several idiomatic features and one feature of language variation in observed subjects </w:t>
      </w:r>
    </w:p>
    <w:p w14:paraId="5CB247AD" w14:textId="77777777" w:rsidR="00A00E54" w:rsidRPr="00CB5A0A" w:rsidRDefault="00A00E54" w:rsidP="00557E70">
      <w:pPr>
        <w:pStyle w:val="NoSpacing"/>
        <w:rPr>
          <w:rFonts w:ascii="Georgia" w:hAnsi="Georgia" w:cs="Garamond"/>
          <w:b/>
          <w:bCs/>
          <w:sz w:val="24"/>
          <w:szCs w:val="24"/>
        </w:rPr>
      </w:pPr>
    </w:p>
    <w:p w14:paraId="3E74A984" w14:textId="77777777" w:rsidR="00A00E54" w:rsidRPr="00CB5A0A" w:rsidRDefault="00A00E54" w:rsidP="00557E70">
      <w:pPr>
        <w:pStyle w:val="NoSpacing"/>
        <w:rPr>
          <w:rFonts w:ascii="Georgia" w:hAnsi="Georgia" w:cs="Garamond"/>
          <w:sz w:val="24"/>
          <w:szCs w:val="24"/>
        </w:rPr>
      </w:pPr>
      <w:r w:rsidRPr="00CB5A0A">
        <w:rPr>
          <w:rFonts w:ascii="Georgia" w:hAnsi="Georgia" w:cs="Garamond"/>
          <w:b/>
          <w:bCs/>
          <w:sz w:val="24"/>
          <w:szCs w:val="24"/>
        </w:rPr>
        <w:t xml:space="preserve">Language Acquisition/ applied linguistics: </w:t>
      </w:r>
    </w:p>
    <w:p w14:paraId="1C97F57C" w14:textId="77777777" w:rsidR="00A00E54" w:rsidRPr="00CB5A0A" w:rsidRDefault="00A00E54" w:rsidP="00557E70">
      <w:pPr>
        <w:pStyle w:val="NoSpacing"/>
        <w:rPr>
          <w:rFonts w:ascii="Georgia" w:hAnsi="Georgia" w:cs="Garamond"/>
          <w:sz w:val="24"/>
          <w:szCs w:val="24"/>
        </w:rPr>
      </w:pPr>
      <w:r w:rsidRPr="00CB5A0A">
        <w:rPr>
          <w:rFonts w:ascii="Georgia" w:hAnsi="Georgia" w:cs="Garamond"/>
          <w:sz w:val="24"/>
          <w:szCs w:val="24"/>
        </w:rPr>
        <w:t xml:space="preserve">13. Identify a description of theories regarding the socio-cultural and linguistic factors affecting first and second language acquisition. </w:t>
      </w:r>
    </w:p>
    <w:p w14:paraId="0CB1694C" w14:textId="77777777" w:rsidR="00A00E54" w:rsidRPr="00CB5A0A" w:rsidRDefault="00A00E54" w:rsidP="00557E70">
      <w:pPr>
        <w:pStyle w:val="NoSpacing"/>
        <w:rPr>
          <w:rFonts w:ascii="Georgia" w:hAnsi="Georgia" w:cs="Garamond"/>
          <w:sz w:val="24"/>
          <w:szCs w:val="24"/>
        </w:rPr>
      </w:pPr>
    </w:p>
    <w:p w14:paraId="0D213485" w14:textId="77777777" w:rsidR="00A00E54" w:rsidRPr="00CB5A0A" w:rsidRDefault="00A00E54" w:rsidP="00557E70">
      <w:pPr>
        <w:pStyle w:val="NoSpacing"/>
        <w:rPr>
          <w:rFonts w:ascii="Georgia" w:hAnsi="Georgia" w:cs="Garamond"/>
          <w:sz w:val="24"/>
          <w:szCs w:val="24"/>
        </w:rPr>
      </w:pPr>
      <w:r w:rsidRPr="00CB5A0A">
        <w:rPr>
          <w:rFonts w:ascii="Georgia" w:hAnsi="Georgia" w:cs="Garamond"/>
          <w:b/>
          <w:bCs/>
          <w:sz w:val="24"/>
          <w:szCs w:val="24"/>
        </w:rPr>
        <w:t xml:space="preserve">Course Expectations: </w:t>
      </w:r>
    </w:p>
    <w:p w14:paraId="4DE896BA" w14:textId="77777777" w:rsidR="00A00E54" w:rsidRDefault="00A00E54" w:rsidP="00557E70">
      <w:pPr>
        <w:pStyle w:val="NoSpacing"/>
        <w:rPr>
          <w:rFonts w:ascii="Georgia" w:hAnsi="Georgia" w:cs="Garamond"/>
          <w:sz w:val="24"/>
          <w:szCs w:val="24"/>
        </w:rPr>
      </w:pPr>
      <w:r w:rsidRPr="00CB5A0A">
        <w:rPr>
          <w:rFonts w:ascii="Georgia" w:hAnsi="Georgia" w:cs="Garamond"/>
          <w:sz w:val="24"/>
          <w:szCs w:val="24"/>
        </w:rPr>
        <w:t xml:space="preserve">In order to learn about linguistics, you must “do” linguistics; it’s not a class like history in which there might be a lot of memorization involved. This class is quite exercise-heavy, meaning you will read and then apply what you’ve read in problems at the end of each reading. We will be covering a wide range of topics quite rapidly so it is important that you stay caught up with the reading and the practice, as it can easily pile up on you. Homework is not exactly optional, since you must understand what you are doing to pass the quizzes, but I will not be checking the homework you </w:t>
      </w:r>
      <w:r w:rsidR="00926B72">
        <w:rPr>
          <w:rFonts w:ascii="Georgia" w:hAnsi="Georgia" w:cs="Garamond"/>
          <w:sz w:val="24"/>
          <w:szCs w:val="24"/>
        </w:rPr>
        <w:t>complete</w:t>
      </w:r>
      <w:r w:rsidRPr="00CB5A0A">
        <w:rPr>
          <w:rFonts w:ascii="Georgia" w:hAnsi="Georgia" w:cs="Garamond"/>
          <w:sz w:val="24"/>
          <w:szCs w:val="24"/>
        </w:rPr>
        <w:t xml:space="preserve">. Nearly 1/3 of your final grade is based on quizzes and participation, which means that you need to do the reading, have the quizzes done online (on time), be present for in-class quizzes, and participate in class. </w:t>
      </w:r>
    </w:p>
    <w:p w14:paraId="6EEB3130" w14:textId="77777777" w:rsidR="00926B72" w:rsidRPr="00CB5A0A" w:rsidRDefault="00926B72" w:rsidP="00557E70">
      <w:pPr>
        <w:pStyle w:val="NoSpacing"/>
        <w:rPr>
          <w:rFonts w:ascii="Georgia" w:hAnsi="Georgia" w:cs="Garamond"/>
          <w:sz w:val="24"/>
          <w:szCs w:val="24"/>
        </w:rPr>
      </w:pPr>
    </w:p>
    <w:p w14:paraId="4FCAF38D" w14:textId="77777777" w:rsidR="00A00E54" w:rsidRDefault="00A00E54" w:rsidP="00557E70">
      <w:pPr>
        <w:pStyle w:val="NoSpacing"/>
        <w:rPr>
          <w:rFonts w:ascii="Georgia" w:hAnsi="Georgia" w:cs="Garamond"/>
          <w:sz w:val="24"/>
          <w:szCs w:val="24"/>
        </w:rPr>
      </w:pPr>
      <w:r w:rsidRPr="00CB5A0A">
        <w:rPr>
          <w:rFonts w:ascii="Georgia" w:hAnsi="Georgia" w:cs="Garamond"/>
          <w:sz w:val="24"/>
          <w:szCs w:val="24"/>
        </w:rPr>
        <w:t xml:space="preserve">Since the goal is for you to learn, you will have opportunities to </w:t>
      </w:r>
      <w:r w:rsidR="00926B72">
        <w:rPr>
          <w:rFonts w:ascii="Georgia" w:hAnsi="Georgia" w:cs="Garamond"/>
          <w:sz w:val="24"/>
          <w:szCs w:val="24"/>
        </w:rPr>
        <w:t>have multiple opportunities to retake</w:t>
      </w:r>
      <w:r w:rsidRPr="00CB5A0A">
        <w:rPr>
          <w:rFonts w:ascii="Georgia" w:hAnsi="Georgia" w:cs="Garamond"/>
          <w:sz w:val="24"/>
          <w:szCs w:val="24"/>
        </w:rPr>
        <w:t xml:space="preserve"> your </w:t>
      </w:r>
      <w:r w:rsidR="00926B72">
        <w:rPr>
          <w:rFonts w:ascii="Georgia" w:hAnsi="Georgia" w:cs="Garamond"/>
          <w:sz w:val="24"/>
          <w:szCs w:val="24"/>
        </w:rPr>
        <w:t>quizzes</w:t>
      </w:r>
      <w:r w:rsidRPr="00CB5A0A">
        <w:rPr>
          <w:rFonts w:ascii="Georgia" w:hAnsi="Georgia" w:cs="Garamond"/>
          <w:sz w:val="24"/>
          <w:szCs w:val="24"/>
        </w:rPr>
        <w:t>. However, this puts the responsibility on you to be sure yo</w:t>
      </w:r>
      <w:r w:rsidR="00926B72">
        <w:rPr>
          <w:rFonts w:ascii="Georgia" w:hAnsi="Georgia" w:cs="Garamond"/>
          <w:sz w:val="24"/>
          <w:szCs w:val="24"/>
        </w:rPr>
        <w:t>u get your quizzes done on time</w:t>
      </w:r>
      <w:r w:rsidRPr="00CB5A0A">
        <w:rPr>
          <w:rFonts w:ascii="Georgia" w:hAnsi="Georgia" w:cs="Garamond"/>
          <w:sz w:val="24"/>
          <w:szCs w:val="24"/>
        </w:rPr>
        <w:t>.</w:t>
      </w:r>
      <w:r w:rsidR="00926B72">
        <w:rPr>
          <w:rFonts w:ascii="Georgia" w:hAnsi="Georgia" w:cs="Garamond"/>
          <w:sz w:val="24"/>
          <w:szCs w:val="24"/>
        </w:rPr>
        <w:t xml:space="preserve"> </w:t>
      </w:r>
      <w:r w:rsidRPr="00CB5A0A">
        <w:rPr>
          <w:rFonts w:ascii="Georgia" w:hAnsi="Georgia" w:cs="Garamond"/>
          <w:sz w:val="24"/>
          <w:szCs w:val="24"/>
        </w:rPr>
        <w:t xml:space="preserve"> </w:t>
      </w:r>
    </w:p>
    <w:p w14:paraId="37EE3E77" w14:textId="77777777" w:rsidR="00926B72" w:rsidRPr="00CB5A0A" w:rsidRDefault="00926B72" w:rsidP="00557E70">
      <w:pPr>
        <w:pStyle w:val="NoSpacing"/>
        <w:rPr>
          <w:rFonts w:ascii="Georgia" w:hAnsi="Georgia" w:cs="Garamond"/>
          <w:sz w:val="24"/>
          <w:szCs w:val="24"/>
        </w:rPr>
      </w:pPr>
    </w:p>
    <w:p w14:paraId="49DF37B1" w14:textId="77777777" w:rsidR="00A00E54" w:rsidRDefault="00A00E54" w:rsidP="00557E70">
      <w:pPr>
        <w:pStyle w:val="NoSpacing"/>
        <w:rPr>
          <w:rFonts w:ascii="Georgia" w:hAnsi="Georgia" w:cs="Garamond"/>
          <w:sz w:val="24"/>
          <w:szCs w:val="24"/>
        </w:rPr>
      </w:pPr>
      <w:r w:rsidRPr="00CB5A0A">
        <w:rPr>
          <w:rFonts w:ascii="Georgia" w:hAnsi="Georgia" w:cs="Garamond"/>
          <w:sz w:val="24"/>
          <w:szCs w:val="24"/>
        </w:rPr>
        <w:t xml:space="preserve">We will have two </w:t>
      </w:r>
      <w:r w:rsidR="00926B72">
        <w:rPr>
          <w:rFonts w:ascii="Georgia" w:hAnsi="Georgia" w:cs="Garamond"/>
          <w:sz w:val="24"/>
          <w:szCs w:val="24"/>
        </w:rPr>
        <w:t>tests</w:t>
      </w:r>
      <w:r w:rsidRPr="00CB5A0A">
        <w:rPr>
          <w:rFonts w:ascii="Georgia" w:hAnsi="Georgia" w:cs="Garamond"/>
          <w:sz w:val="24"/>
          <w:szCs w:val="24"/>
        </w:rPr>
        <w:t xml:space="preserve"> to assess how you are doing with your learning. These will be open-book,</w:t>
      </w:r>
      <w:r w:rsidR="00926B72">
        <w:rPr>
          <w:rFonts w:ascii="Georgia" w:hAnsi="Georgia" w:cs="Garamond"/>
          <w:sz w:val="24"/>
          <w:szCs w:val="24"/>
        </w:rPr>
        <w:t xml:space="preserve"> open-note tests. </w:t>
      </w:r>
    </w:p>
    <w:p w14:paraId="136860B0" w14:textId="77777777" w:rsidR="00926B72" w:rsidRPr="00CB5A0A" w:rsidRDefault="00926B72" w:rsidP="00557E70">
      <w:pPr>
        <w:pStyle w:val="NoSpacing"/>
        <w:rPr>
          <w:rFonts w:ascii="Georgia" w:hAnsi="Georgia" w:cs="Garamond"/>
          <w:sz w:val="24"/>
          <w:szCs w:val="24"/>
        </w:rPr>
      </w:pPr>
    </w:p>
    <w:p w14:paraId="01265250" w14:textId="194CC141" w:rsidR="00CA641B" w:rsidRPr="00910CE7" w:rsidRDefault="00A00E54" w:rsidP="00557E70">
      <w:pPr>
        <w:pStyle w:val="NoSpacing"/>
        <w:rPr>
          <w:rFonts w:ascii="Georgia" w:hAnsi="Georgia" w:cs="Garamond"/>
          <w:sz w:val="24"/>
          <w:szCs w:val="24"/>
        </w:rPr>
      </w:pPr>
      <w:r w:rsidRPr="00CB5A0A">
        <w:rPr>
          <w:rFonts w:ascii="Georgia" w:hAnsi="Georgia" w:cs="Garamond"/>
          <w:sz w:val="24"/>
          <w:szCs w:val="24"/>
        </w:rPr>
        <w:t xml:space="preserve">For the final project, you will conduct an investigation into one of three core subfields of Linguistics: phonology, morphology or syntax. You will be given guidelines for each of these projects. </w:t>
      </w:r>
    </w:p>
    <w:p w14:paraId="36307465" w14:textId="77777777" w:rsidR="00926B72" w:rsidRDefault="00926B72" w:rsidP="00557E70">
      <w:pPr>
        <w:pStyle w:val="NoSpacing"/>
        <w:rPr>
          <w:rFonts w:ascii="Georgia" w:hAnsi="Georgia" w:cs="Garamond"/>
          <w:b/>
          <w:bCs/>
          <w:sz w:val="24"/>
          <w:szCs w:val="24"/>
        </w:rPr>
      </w:pPr>
    </w:p>
    <w:p w14:paraId="7BEE1C68" w14:textId="77777777" w:rsidR="00A00E54" w:rsidRPr="00CB5A0A" w:rsidRDefault="00CA641B" w:rsidP="00557E70">
      <w:pPr>
        <w:pStyle w:val="NoSpacing"/>
        <w:rPr>
          <w:rFonts w:ascii="Georgia" w:hAnsi="Georgia" w:cs="Garamond"/>
          <w:sz w:val="24"/>
          <w:szCs w:val="24"/>
        </w:rPr>
      </w:pPr>
      <w:r w:rsidRPr="00910CE7">
        <w:rPr>
          <w:rStyle w:val="Heading3Char"/>
        </w:rPr>
        <w:t>Assignments</w:t>
      </w:r>
      <w:r>
        <w:rPr>
          <w:rFonts w:ascii="Georgia" w:hAnsi="Georgia" w:cs="Garamond"/>
          <w:b/>
          <w:bCs/>
          <w:sz w:val="24"/>
          <w:szCs w:val="24"/>
        </w:rPr>
        <w:t>:</w:t>
      </w:r>
    </w:p>
    <w:p w14:paraId="78C4C5A7" w14:textId="77777777" w:rsidR="00A00E54" w:rsidRPr="00CB5A0A" w:rsidRDefault="00072643" w:rsidP="00557E70">
      <w:pPr>
        <w:pStyle w:val="NoSpacing"/>
        <w:rPr>
          <w:rFonts w:ascii="Georgia" w:hAnsi="Georgia" w:cs="Garamond"/>
          <w:sz w:val="24"/>
          <w:szCs w:val="24"/>
        </w:rPr>
      </w:pPr>
      <w:r>
        <w:rPr>
          <w:rFonts w:ascii="Georgia" w:hAnsi="Georgia" w:cs="Garamond"/>
          <w:sz w:val="24"/>
          <w:szCs w:val="24"/>
        </w:rPr>
        <w:lastRenderedPageBreak/>
        <w:t>Q</w:t>
      </w:r>
      <w:r w:rsidR="00A00E54" w:rsidRPr="00CB5A0A">
        <w:rPr>
          <w:rFonts w:ascii="Georgia" w:hAnsi="Georgia" w:cs="Garamond"/>
          <w:sz w:val="24"/>
          <w:szCs w:val="24"/>
        </w:rPr>
        <w:t>uizzes</w:t>
      </w:r>
      <w:r w:rsidR="00C51672" w:rsidRPr="00CB5A0A">
        <w:rPr>
          <w:rFonts w:ascii="Georgia" w:hAnsi="Georgia" w:cs="Garamond"/>
          <w:sz w:val="24"/>
          <w:szCs w:val="24"/>
        </w:rPr>
        <w:t>, Discussio</w:t>
      </w:r>
      <w:r>
        <w:rPr>
          <w:rFonts w:ascii="Georgia" w:hAnsi="Georgia" w:cs="Garamond"/>
          <w:sz w:val="24"/>
          <w:szCs w:val="24"/>
        </w:rPr>
        <w:t>n board posts,</w:t>
      </w:r>
      <w:r w:rsidR="00C51672" w:rsidRPr="00CB5A0A">
        <w:rPr>
          <w:rFonts w:ascii="Georgia" w:hAnsi="Georgia" w:cs="Garamond"/>
          <w:sz w:val="24"/>
          <w:szCs w:val="24"/>
        </w:rPr>
        <w:t xml:space="preserve"> </w:t>
      </w:r>
      <w:r w:rsidR="00A00E54" w:rsidRPr="00CB5A0A">
        <w:rPr>
          <w:rFonts w:ascii="Georgia" w:hAnsi="Georgia" w:cs="Garamond"/>
          <w:sz w:val="24"/>
          <w:szCs w:val="24"/>
        </w:rPr>
        <w:t xml:space="preserve">and </w:t>
      </w:r>
      <w:r>
        <w:rPr>
          <w:rFonts w:ascii="Georgia" w:hAnsi="Georgia" w:cs="Garamond"/>
          <w:sz w:val="24"/>
          <w:szCs w:val="24"/>
        </w:rPr>
        <w:t>Activity completion</w:t>
      </w:r>
      <w:r w:rsidR="00A00E54" w:rsidRPr="00CB5A0A">
        <w:rPr>
          <w:rFonts w:ascii="Georgia" w:hAnsi="Georgia" w:cs="Garamond"/>
          <w:sz w:val="24"/>
          <w:szCs w:val="24"/>
        </w:rPr>
        <w:t xml:space="preserve"> 3</w:t>
      </w:r>
      <w:r w:rsidR="0035273D" w:rsidRPr="00CB5A0A">
        <w:rPr>
          <w:rFonts w:ascii="Georgia" w:hAnsi="Georgia" w:cs="Garamond"/>
          <w:sz w:val="24"/>
          <w:szCs w:val="24"/>
        </w:rPr>
        <w:t>5</w:t>
      </w:r>
      <w:r w:rsidR="00A00E54" w:rsidRPr="00CB5A0A">
        <w:rPr>
          <w:rFonts w:ascii="Georgia" w:hAnsi="Georgia" w:cs="Garamond"/>
          <w:sz w:val="24"/>
          <w:szCs w:val="24"/>
        </w:rPr>
        <w:t xml:space="preserve">% </w:t>
      </w:r>
    </w:p>
    <w:p w14:paraId="2FDF8BE2" w14:textId="77777777" w:rsidR="00A00E54" w:rsidRPr="00CB5A0A" w:rsidRDefault="0035273D" w:rsidP="00557E70">
      <w:pPr>
        <w:pStyle w:val="NoSpacing"/>
        <w:rPr>
          <w:rFonts w:ascii="Georgia" w:hAnsi="Georgia" w:cs="Garamond"/>
          <w:sz w:val="24"/>
          <w:szCs w:val="24"/>
        </w:rPr>
      </w:pPr>
      <w:r w:rsidRPr="00CB5A0A">
        <w:rPr>
          <w:rFonts w:ascii="Georgia" w:hAnsi="Georgia" w:cs="Garamond"/>
          <w:sz w:val="24"/>
          <w:szCs w:val="24"/>
        </w:rPr>
        <w:t xml:space="preserve">Phonology, Phonetics, Morphology </w:t>
      </w:r>
      <w:r w:rsidR="00A00E54" w:rsidRPr="00CB5A0A">
        <w:rPr>
          <w:rFonts w:ascii="Georgia" w:hAnsi="Georgia" w:cs="Garamond"/>
          <w:sz w:val="24"/>
          <w:szCs w:val="24"/>
        </w:rPr>
        <w:t xml:space="preserve">test 20%, </w:t>
      </w:r>
      <w:r w:rsidRPr="00CB5A0A">
        <w:rPr>
          <w:rFonts w:ascii="Georgia" w:hAnsi="Georgia" w:cs="Garamond"/>
          <w:sz w:val="24"/>
          <w:szCs w:val="24"/>
        </w:rPr>
        <w:t>Syntax/Semantics Test</w:t>
      </w:r>
      <w:r w:rsidR="00A00E54" w:rsidRPr="00CB5A0A">
        <w:rPr>
          <w:rFonts w:ascii="Georgia" w:hAnsi="Georgia" w:cs="Garamond"/>
          <w:sz w:val="24"/>
          <w:szCs w:val="24"/>
        </w:rPr>
        <w:t xml:space="preserve"> 2</w:t>
      </w:r>
      <w:r w:rsidRPr="00CB5A0A">
        <w:rPr>
          <w:rFonts w:ascii="Georgia" w:hAnsi="Georgia" w:cs="Garamond"/>
          <w:sz w:val="24"/>
          <w:szCs w:val="24"/>
        </w:rPr>
        <w:t>0</w:t>
      </w:r>
      <w:r w:rsidR="00A00E54" w:rsidRPr="00CB5A0A">
        <w:rPr>
          <w:rFonts w:ascii="Georgia" w:hAnsi="Georgia" w:cs="Garamond"/>
          <w:sz w:val="24"/>
          <w:szCs w:val="24"/>
        </w:rPr>
        <w:t xml:space="preserve">% </w:t>
      </w:r>
    </w:p>
    <w:p w14:paraId="2E062C74" w14:textId="77777777" w:rsidR="00A00E54" w:rsidRPr="00CB5A0A" w:rsidRDefault="00A00E54" w:rsidP="00557E70">
      <w:pPr>
        <w:pStyle w:val="NoSpacing"/>
        <w:rPr>
          <w:rFonts w:ascii="Georgia" w:hAnsi="Georgia" w:cs="Garamond"/>
          <w:sz w:val="24"/>
          <w:szCs w:val="24"/>
        </w:rPr>
      </w:pPr>
      <w:r w:rsidRPr="00CB5A0A">
        <w:rPr>
          <w:rFonts w:ascii="Georgia" w:hAnsi="Georgia" w:cs="Garamond"/>
          <w:sz w:val="24"/>
          <w:szCs w:val="24"/>
        </w:rPr>
        <w:t xml:space="preserve">Final Project: an investigation regarding Phonetics, Morphology, or Syntax 25% </w:t>
      </w:r>
    </w:p>
    <w:p w14:paraId="3DE41F54" w14:textId="77777777" w:rsidR="00A00E54" w:rsidRPr="00CB5A0A" w:rsidRDefault="00A00E54" w:rsidP="00557E70">
      <w:pPr>
        <w:pStyle w:val="NoSpacing"/>
        <w:rPr>
          <w:rFonts w:ascii="Georgia" w:hAnsi="Georgia" w:cs="Garamond"/>
          <w:sz w:val="24"/>
          <w:szCs w:val="24"/>
        </w:rPr>
      </w:pPr>
    </w:p>
    <w:p w14:paraId="7392B467" w14:textId="77777777" w:rsidR="00072643" w:rsidRDefault="00072643" w:rsidP="00557E70">
      <w:pPr>
        <w:pStyle w:val="NoSpacing"/>
        <w:rPr>
          <w:rFonts w:ascii="Georgia" w:hAnsi="Georgia" w:cs="Garamond"/>
          <w:b/>
          <w:bCs/>
          <w:sz w:val="24"/>
          <w:szCs w:val="24"/>
        </w:rPr>
      </w:pPr>
      <w:r w:rsidRPr="00910CE7">
        <w:rPr>
          <w:rStyle w:val="Heading3Char"/>
        </w:rPr>
        <w:t>Attendance</w:t>
      </w:r>
      <w:r>
        <w:rPr>
          <w:rFonts w:ascii="Georgia" w:hAnsi="Georgia" w:cs="Garamond"/>
          <w:b/>
          <w:bCs/>
          <w:sz w:val="24"/>
          <w:szCs w:val="24"/>
        </w:rPr>
        <w:t>:</w:t>
      </w:r>
    </w:p>
    <w:p w14:paraId="5E1FB9EB" w14:textId="77777777" w:rsidR="00072643" w:rsidRPr="00072643" w:rsidRDefault="00072643" w:rsidP="00557E70">
      <w:pPr>
        <w:pStyle w:val="NoSpacing"/>
        <w:rPr>
          <w:rFonts w:ascii="Georgia" w:hAnsi="Georgia" w:cs="Garamond"/>
          <w:bCs/>
          <w:sz w:val="24"/>
          <w:szCs w:val="24"/>
        </w:rPr>
      </w:pPr>
      <w:r>
        <w:rPr>
          <w:rFonts w:ascii="Georgia" w:hAnsi="Georgia" w:cs="Garamond"/>
          <w:bCs/>
          <w:sz w:val="24"/>
          <w:szCs w:val="24"/>
        </w:rPr>
        <w:t xml:space="preserve">Attendance is counted from activity on Canvas. It is relatively self-paced for homework, but assignments have deadlines. </w:t>
      </w:r>
    </w:p>
    <w:p w14:paraId="022C58CC" w14:textId="77777777" w:rsidR="00CB5A0A" w:rsidRDefault="00CB5A0A" w:rsidP="00557E70">
      <w:pPr>
        <w:pStyle w:val="NoSpacing"/>
        <w:rPr>
          <w:rFonts w:ascii="Georgia" w:hAnsi="Georgia" w:cs="Garamond"/>
          <w:b/>
          <w:bCs/>
          <w:sz w:val="24"/>
          <w:szCs w:val="24"/>
        </w:rPr>
      </w:pPr>
    </w:p>
    <w:p w14:paraId="7A573737" w14:textId="77777777" w:rsidR="00A0680C" w:rsidRPr="00A0680C" w:rsidRDefault="00CA641B" w:rsidP="00910CE7">
      <w:pPr>
        <w:pStyle w:val="Heading3"/>
      </w:pPr>
      <w:r>
        <w:t>Accommodation for Disabilities:</w:t>
      </w:r>
    </w:p>
    <w:p w14:paraId="7EEE2028" w14:textId="11FEBED7" w:rsidR="00A0680C" w:rsidRPr="00910CE7" w:rsidRDefault="00A0680C" w:rsidP="00A0680C">
      <w:pPr>
        <w:pStyle w:val="NoSpacing"/>
        <w:rPr>
          <w:rStyle w:val="QuoteChar"/>
        </w:rPr>
      </w:pPr>
      <w:r w:rsidRPr="00A0680C">
        <w:rPr>
          <w:rFonts w:ascii="Georgia" w:hAnsi="Georgia" w:cs="Garamond"/>
          <w:bCs/>
          <w:sz w:val="24"/>
          <w:szCs w:val="24"/>
        </w:rPr>
        <w:t>SLCC embraces both the letter and the spirit of the Americans with Disabilities Act (ADA), which in part says</w:t>
      </w:r>
      <w:r w:rsidRPr="00910CE7">
        <w:rPr>
          <w:rStyle w:val="QuoteChar"/>
        </w:rPr>
        <w:t>,</w:t>
      </w:r>
      <w:r w:rsidR="00910CE7">
        <w:rPr>
          <w:rStyle w:val="QuoteChar"/>
          <w:sz w:val="28"/>
        </w:rPr>
        <w:t xml:space="preserve"> </w:t>
      </w:r>
      <w:proofErr w:type="gramStart"/>
      <w:r w:rsidR="00910CE7">
        <w:rPr>
          <w:rStyle w:val="QuoteChar"/>
          <w:sz w:val="28"/>
        </w:rPr>
        <w:t>“</w:t>
      </w:r>
      <w:r w:rsidRPr="00910CE7">
        <w:rPr>
          <w:rStyle w:val="QuoteChar"/>
          <w:sz w:val="28"/>
        </w:rPr>
        <w:t>.</w:t>
      </w:r>
      <w:proofErr w:type="gramEnd"/>
      <w:r w:rsidRPr="00910CE7">
        <w:rPr>
          <w:rStyle w:val="QuoteChar"/>
          <w:sz w:val="28"/>
        </w:rPr>
        <w:t xml:space="preserve"> . . no qualified individual with a disability shall, by reason of such disability, be excluded from participation or be denied the benefits of the services, programs, or activities of a public entity, or be subjected to dis</w:t>
      </w:r>
      <w:r w:rsidR="00910CE7">
        <w:rPr>
          <w:rStyle w:val="QuoteChar"/>
          <w:sz w:val="28"/>
        </w:rPr>
        <w:t>crimination by any such entity.”</w:t>
      </w:r>
      <w:r w:rsidRPr="00910CE7">
        <w:rPr>
          <w:rStyle w:val="QuoteChar"/>
          <w:sz w:val="28"/>
        </w:rPr>
        <w:footnoteReference w:id="1"/>
      </w:r>
    </w:p>
    <w:p w14:paraId="105493F2" w14:textId="77777777" w:rsidR="00A0680C" w:rsidRPr="00910CE7" w:rsidRDefault="00A0680C" w:rsidP="00A0680C">
      <w:pPr>
        <w:pStyle w:val="NoSpacing"/>
        <w:rPr>
          <w:rFonts w:ascii="Georgia" w:hAnsi="Georgia" w:cs="Garamond"/>
          <w:bCs/>
          <w:sz w:val="24"/>
          <w:szCs w:val="24"/>
        </w:rPr>
      </w:pPr>
      <w:r w:rsidRPr="00910CE7">
        <w:rPr>
          <w:rFonts w:ascii="Georgia" w:hAnsi="Georgia" w:cs="Garamond"/>
          <w:bCs/>
          <w:sz w:val="24"/>
          <w:szCs w:val="24"/>
        </w:rPr>
        <w:t xml:space="preserve"> </w:t>
      </w:r>
    </w:p>
    <w:p w14:paraId="14424141" w14:textId="77777777" w:rsidR="00910CE7" w:rsidRPr="00910CE7" w:rsidRDefault="00910CE7" w:rsidP="00910CE7">
      <w:pPr>
        <w:rPr>
          <w:rFonts w:ascii="Georgia" w:eastAsia="Times New Roman" w:hAnsi="Georgia" w:cs="Times New Roman"/>
          <w:sz w:val="24"/>
          <w:szCs w:val="24"/>
        </w:rPr>
      </w:pPr>
      <w:r w:rsidRPr="00910CE7">
        <w:rPr>
          <w:rStyle w:val="Strong"/>
          <w:rFonts w:ascii="Georgia" w:eastAsia="Times New Roman" w:hAnsi="Georgia" w:cs="Times New Roman"/>
          <w:b w:val="0"/>
          <w:color w:val="000000"/>
          <w:sz w:val="24"/>
          <w:szCs w:val="24"/>
          <w:shd w:val="clear" w:color="auto" w:fill="FFFFFF"/>
        </w:rPr>
        <w:t xml:space="preserve">Students with medical, psychological, learning or other disabilities desiring accommodations or services under </w:t>
      </w:r>
      <w:proofErr w:type="gramStart"/>
      <w:r w:rsidRPr="00910CE7">
        <w:rPr>
          <w:rStyle w:val="Strong"/>
          <w:rFonts w:ascii="Georgia" w:eastAsia="Times New Roman" w:hAnsi="Georgia" w:cs="Times New Roman"/>
          <w:b w:val="0"/>
          <w:color w:val="000000"/>
          <w:sz w:val="24"/>
          <w:szCs w:val="24"/>
          <w:shd w:val="clear" w:color="auto" w:fill="FFFFFF"/>
        </w:rPr>
        <w:t>ADA,</w:t>
      </w:r>
      <w:proofErr w:type="gramEnd"/>
      <w:r w:rsidRPr="00910CE7">
        <w:rPr>
          <w:rStyle w:val="Strong"/>
          <w:rFonts w:ascii="Georgia" w:eastAsia="Times New Roman" w:hAnsi="Georgia" w:cs="Times New Roman"/>
          <w:b w:val="0"/>
          <w:color w:val="000000"/>
          <w:sz w:val="24"/>
          <w:szCs w:val="24"/>
          <w:shd w:val="clear" w:color="auto" w:fill="FFFFFF"/>
        </w:rPr>
        <w:t xml:space="preserve"> should contact the Disability Resource Center (DRC).  The DRC determines eligibility for and authorizes the provision of these accommodations and services for the college.   Please contact the DRC at the Student Center, Suite 244, </w:t>
      </w:r>
      <w:proofErr w:type="gramStart"/>
      <w:r w:rsidRPr="00910CE7">
        <w:rPr>
          <w:rStyle w:val="Strong"/>
          <w:rFonts w:ascii="Georgia" w:eastAsia="Times New Roman" w:hAnsi="Georgia" w:cs="Times New Roman"/>
          <w:b w:val="0"/>
          <w:color w:val="000000"/>
          <w:sz w:val="24"/>
          <w:szCs w:val="24"/>
          <w:shd w:val="clear" w:color="auto" w:fill="FFFFFF"/>
        </w:rPr>
        <w:t>Redwood</w:t>
      </w:r>
      <w:proofErr w:type="gramEnd"/>
      <w:r w:rsidRPr="00910CE7">
        <w:rPr>
          <w:rStyle w:val="Strong"/>
          <w:rFonts w:ascii="Georgia" w:eastAsia="Times New Roman" w:hAnsi="Georgia" w:cs="Times New Roman"/>
          <w:b w:val="0"/>
          <w:color w:val="000000"/>
          <w:sz w:val="24"/>
          <w:szCs w:val="24"/>
          <w:shd w:val="clear" w:color="auto" w:fill="FFFFFF"/>
        </w:rPr>
        <w:t xml:space="preserve"> Campus, 4600 So. </w:t>
      </w:r>
      <w:proofErr w:type="gramStart"/>
      <w:r w:rsidRPr="00910CE7">
        <w:rPr>
          <w:rStyle w:val="Strong"/>
          <w:rFonts w:ascii="Georgia" w:eastAsia="Times New Roman" w:hAnsi="Georgia" w:cs="Times New Roman"/>
          <w:b w:val="0"/>
          <w:color w:val="000000"/>
          <w:sz w:val="24"/>
          <w:szCs w:val="24"/>
          <w:shd w:val="clear" w:color="auto" w:fill="FFFFFF"/>
        </w:rPr>
        <w:t>Redwood Rd, 84123.</w:t>
      </w:r>
      <w:proofErr w:type="gramEnd"/>
      <w:r w:rsidRPr="00910CE7">
        <w:rPr>
          <w:rStyle w:val="Strong"/>
          <w:rFonts w:ascii="Georgia" w:eastAsia="Times New Roman" w:hAnsi="Georgia" w:cs="Times New Roman"/>
          <w:b w:val="0"/>
          <w:color w:val="000000"/>
          <w:sz w:val="24"/>
          <w:szCs w:val="24"/>
          <w:shd w:val="clear" w:color="auto" w:fill="FFFFFF"/>
        </w:rPr>
        <w:t>  Phone: (801) 957-4659, TTY:  957-4646, Fax:  957- 4947 or by</w:t>
      </w:r>
      <w:r w:rsidRPr="00910CE7">
        <w:rPr>
          <w:rStyle w:val="apple-converted-space"/>
          <w:rFonts w:ascii="Georgia" w:eastAsia="Times New Roman" w:hAnsi="Georgia" w:cs="Times New Roman"/>
          <w:bCs/>
          <w:color w:val="000000"/>
          <w:sz w:val="24"/>
          <w:szCs w:val="24"/>
          <w:shd w:val="clear" w:color="auto" w:fill="FFFFFF"/>
        </w:rPr>
        <w:t> </w:t>
      </w:r>
      <w:hyperlink r:id="rId8" w:history="1">
        <w:r w:rsidRPr="00910CE7">
          <w:rPr>
            <w:rStyle w:val="Hyperlink"/>
            <w:rFonts w:ascii="Georgia" w:eastAsia="Times New Roman" w:hAnsi="Georgia" w:cs="Times New Roman"/>
            <w:bCs/>
            <w:color w:val="000000"/>
            <w:sz w:val="24"/>
            <w:szCs w:val="24"/>
            <w:shd w:val="clear" w:color="auto" w:fill="FFFFFF"/>
          </w:rPr>
          <w:t>linda.bennett@slcc.edu</w:t>
        </w:r>
      </w:hyperlink>
    </w:p>
    <w:p w14:paraId="34214A19" w14:textId="77777777" w:rsidR="00A00E54" w:rsidRPr="00CB5A0A" w:rsidRDefault="00CA641B" w:rsidP="00910CE7">
      <w:pPr>
        <w:pStyle w:val="Heading3"/>
      </w:pPr>
      <w:r>
        <w:t>SLCC Outcomes:</w:t>
      </w:r>
    </w:p>
    <w:p w14:paraId="7C2481F6" w14:textId="77777777" w:rsidR="00A00E54" w:rsidRPr="00CB5A0A" w:rsidRDefault="00A00E54" w:rsidP="00557E70">
      <w:pPr>
        <w:pStyle w:val="NoSpacing"/>
        <w:rPr>
          <w:rFonts w:ascii="Georgia" w:hAnsi="Georgia" w:cs="Garamond"/>
          <w:sz w:val="24"/>
          <w:szCs w:val="24"/>
        </w:rPr>
      </w:pPr>
      <w:r w:rsidRPr="00CB5A0A">
        <w:rPr>
          <w:rFonts w:ascii="Georgia" w:hAnsi="Georgia" w:cs="Garamond"/>
          <w:sz w:val="24"/>
          <w:szCs w:val="24"/>
        </w:rPr>
        <w:t xml:space="preserve">SLCC is committed to fostering and assessing the following student learning outcomes in its programs and courses: </w:t>
      </w:r>
    </w:p>
    <w:p w14:paraId="1F9AB540" w14:textId="77777777" w:rsidR="00A00E54" w:rsidRPr="00CB5A0A" w:rsidRDefault="00A00E54" w:rsidP="00910CE7">
      <w:pPr>
        <w:pStyle w:val="ListParagraph"/>
        <w:ind w:left="0"/>
      </w:pPr>
      <w:r w:rsidRPr="00CB5A0A">
        <w:t xml:space="preserve">*Acquiring substantive knowledge in the field of their choice </w:t>
      </w:r>
    </w:p>
    <w:p w14:paraId="0D282DE5" w14:textId="77777777" w:rsidR="00A00E54" w:rsidRPr="00CB5A0A" w:rsidRDefault="00A00E54" w:rsidP="00910CE7">
      <w:pPr>
        <w:pStyle w:val="ListParagraph"/>
        <w:ind w:left="0"/>
      </w:pPr>
      <w:r w:rsidRPr="00CB5A0A">
        <w:t xml:space="preserve">*Developing quantitative literacies </w:t>
      </w:r>
    </w:p>
    <w:p w14:paraId="59757545" w14:textId="77777777" w:rsidR="00A00E54" w:rsidRPr="00CB5A0A" w:rsidRDefault="00A00E54" w:rsidP="00910CE7">
      <w:pPr>
        <w:pStyle w:val="ListParagraph"/>
        <w:ind w:left="0"/>
      </w:pPr>
      <w:r w:rsidRPr="00CB5A0A">
        <w:t xml:space="preserve">*Developing the knowledge and skills to be civically engaged </w:t>
      </w:r>
    </w:p>
    <w:p w14:paraId="0A20B20F" w14:textId="77777777" w:rsidR="00A00E54" w:rsidRPr="00CB5A0A" w:rsidRDefault="00A00E54" w:rsidP="00910CE7">
      <w:pPr>
        <w:pStyle w:val="ListParagraph"/>
        <w:ind w:left="0"/>
      </w:pPr>
      <w:r w:rsidRPr="00CB5A0A">
        <w:t xml:space="preserve">*Thinking critically </w:t>
      </w:r>
    </w:p>
    <w:p w14:paraId="235BA2B2" w14:textId="77777777" w:rsidR="00B7752C" w:rsidRPr="00CB5A0A" w:rsidRDefault="00A00E54" w:rsidP="00910CE7">
      <w:pPr>
        <w:pStyle w:val="ListParagraph"/>
        <w:ind w:left="0"/>
      </w:pPr>
      <w:r w:rsidRPr="00CB5A0A">
        <w:t>*Communicating effectively</w:t>
      </w:r>
    </w:p>
    <w:sectPr w:rsidR="00B7752C" w:rsidRPr="00CB5A0A" w:rsidSect="00B7752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26835" w14:textId="77777777" w:rsidR="007656B5" w:rsidRDefault="007656B5" w:rsidP="00A0680C">
      <w:pPr>
        <w:spacing w:after="0" w:line="240" w:lineRule="auto"/>
      </w:pPr>
      <w:r>
        <w:separator/>
      </w:r>
    </w:p>
  </w:endnote>
  <w:endnote w:type="continuationSeparator" w:id="0">
    <w:p w14:paraId="05183314" w14:textId="77777777" w:rsidR="007656B5" w:rsidRDefault="007656B5" w:rsidP="00A06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entury Schoolbook">
    <w:panose1 w:val="020406040505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22C8B" w14:textId="77777777" w:rsidR="0016223E" w:rsidRDefault="001622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B3E15" w14:textId="77777777" w:rsidR="0016223E" w:rsidRDefault="0016223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FA4D3" w14:textId="77777777" w:rsidR="0016223E" w:rsidRDefault="001622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D57D1" w14:textId="77777777" w:rsidR="007656B5" w:rsidRDefault="007656B5" w:rsidP="00A0680C">
      <w:pPr>
        <w:spacing w:after="0" w:line="240" w:lineRule="auto"/>
      </w:pPr>
      <w:r>
        <w:separator/>
      </w:r>
    </w:p>
  </w:footnote>
  <w:footnote w:type="continuationSeparator" w:id="0">
    <w:p w14:paraId="0ADB93D8" w14:textId="77777777" w:rsidR="007656B5" w:rsidRDefault="007656B5" w:rsidP="00A0680C">
      <w:pPr>
        <w:spacing w:after="0" w:line="240" w:lineRule="auto"/>
      </w:pPr>
      <w:r>
        <w:continuationSeparator/>
      </w:r>
    </w:p>
  </w:footnote>
  <w:footnote w:id="1">
    <w:p w14:paraId="2A346ED0" w14:textId="77777777" w:rsidR="00A0680C" w:rsidRDefault="00A0680C" w:rsidP="00A0680C">
      <w:pPr>
        <w:pStyle w:val="FootnoteText"/>
      </w:pPr>
      <w:r>
        <w:rPr>
          <w:rStyle w:val="FootnoteReference"/>
        </w:rPr>
        <w:footnoteRef/>
      </w:r>
      <w:r>
        <w:t xml:space="preserve">  </w:t>
      </w:r>
      <w:hyperlink r:id="rId1" w:history="1">
        <w:r w:rsidRPr="005D7984">
          <w:rPr>
            <w:rStyle w:val="Hyperlink"/>
          </w:rPr>
          <w:t>http://www.slcc.edu/catalog/current/2013-14_Academic_Policies_and_Procedures.pdf</w:t>
        </w:r>
      </w:hyperlink>
      <w:r>
        <w:t xml:space="preserve">  (page 25)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9CD7E" w14:textId="77777777" w:rsidR="0016223E" w:rsidRDefault="0016223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1E5A2" w14:textId="3583A6C8" w:rsidR="0016223E" w:rsidRDefault="0016223E">
    <w:pPr>
      <w:pStyle w:val="Header"/>
    </w:pPr>
    <w:r>
      <w:t>Bogle</w:t>
    </w:r>
    <w:r>
      <w:tab/>
    </w:r>
    <w:r>
      <w:tab/>
    </w:r>
    <w:bookmarkStart w:id="0" w:name="_GoBack"/>
    <w:bookmarkEnd w:id="0"/>
    <w:r>
      <w:t>Fall 2014</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50264" w14:textId="77777777" w:rsidR="0016223E" w:rsidRDefault="001622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E54"/>
    <w:rsid w:val="0002228A"/>
    <w:rsid w:val="00072643"/>
    <w:rsid w:val="0009632F"/>
    <w:rsid w:val="00124835"/>
    <w:rsid w:val="0016223E"/>
    <w:rsid w:val="001663F5"/>
    <w:rsid w:val="00194FDA"/>
    <w:rsid w:val="001B26A7"/>
    <w:rsid w:val="002C7FDF"/>
    <w:rsid w:val="00330F12"/>
    <w:rsid w:val="0035273D"/>
    <w:rsid w:val="00446BE8"/>
    <w:rsid w:val="0046078D"/>
    <w:rsid w:val="00493FF9"/>
    <w:rsid w:val="004E0E86"/>
    <w:rsid w:val="004F30D0"/>
    <w:rsid w:val="00527524"/>
    <w:rsid w:val="00557E70"/>
    <w:rsid w:val="005D5CB9"/>
    <w:rsid w:val="006C5271"/>
    <w:rsid w:val="006E079E"/>
    <w:rsid w:val="007656B5"/>
    <w:rsid w:val="007B7A32"/>
    <w:rsid w:val="00831168"/>
    <w:rsid w:val="00843D91"/>
    <w:rsid w:val="00910CE7"/>
    <w:rsid w:val="00926B72"/>
    <w:rsid w:val="00A00E54"/>
    <w:rsid w:val="00A0680C"/>
    <w:rsid w:val="00A17240"/>
    <w:rsid w:val="00A25E15"/>
    <w:rsid w:val="00AB053F"/>
    <w:rsid w:val="00B62E29"/>
    <w:rsid w:val="00B7752C"/>
    <w:rsid w:val="00B8663F"/>
    <w:rsid w:val="00BB367C"/>
    <w:rsid w:val="00C12B9E"/>
    <w:rsid w:val="00C51672"/>
    <w:rsid w:val="00CA641B"/>
    <w:rsid w:val="00CB5A0A"/>
    <w:rsid w:val="00D52A11"/>
    <w:rsid w:val="00DA6649"/>
    <w:rsid w:val="00E01D13"/>
    <w:rsid w:val="00EF77D1"/>
    <w:rsid w:val="00F84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F7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75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5A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B5A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0E54"/>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NoSpacing">
    <w:name w:val="No Spacing"/>
    <w:uiPriority w:val="1"/>
    <w:qFormat/>
    <w:rsid w:val="00557E70"/>
    <w:pPr>
      <w:spacing w:after="0" w:line="240" w:lineRule="auto"/>
    </w:pPr>
  </w:style>
  <w:style w:type="character" w:customStyle="1" w:styleId="Heading1Char">
    <w:name w:val="Heading 1 Char"/>
    <w:basedOn w:val="DefaultParagraphFont"/>
    <w:link w:val="Heading1"/>
    <w:uiPriority w:val="9"/>
    <w:rsid w:val="00527524"/>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52752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27524"/>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CB5A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5A0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B5A0A"/>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B5A0A"/>
    <w:rPr>
      <w:b/>
      <w:bCs/>
    </w:rPr>
  </w:style>
  <w:style w:type="character" w:customStyle="1" w:styleId="Heading3Char">
    <w:name w:val="Heading 3 Char"/>
    <w:basedOn w:val="DefaultParagraphFont"/>
    <w:link w:val="Heading3"/>
    <w:uiPriority w:val="9"/>
    <w:rsid w:val="00CB5A0A"/>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A068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80C"/>
    <w:rPr>
      <w:sz w:val="20"/>
      <w:szCs w:val="20"/>
    </w:rPr>
  </w:style>
  <w:style w:type="character" w:styleId="FootnoteReference">
    <w:name w:val="footnote reference"/>
    <w:basedOn w:val="DefaultParagraphFont"/>
    <w:uiPriority w:val="99"/>
    <w:semiHidden/>
    <w:unhideWhenUsed/>
    <w:rsid w:val="00A0680C"/>
    <w:rPr>
      <w:vertAlign w:val="superscript"/>
    </w:rPr>
  </w:style>
  <w:style w:type="character" w:styleId="Hyperlink">
    <w:name w:val="Hyperlink"/>
    <w:basedOn w:val="DefaultParagraphFont"/>
    <w:uiPriority w:val="99"/>
    <w:unhideWhenUsed/>
    <w:rsid w:val="00A0680C"/>
    <w:rPr>
      <w:color w:val="0000FF" w:themeColor="hyperlink"/>
      <w:u w:val="single"/>
    </w:rPr>
  </w:style>
  <w:style w:type="paragraph" w:styleId="ListParagraph">
    <w:name w:val="List Paragraph"/>
    <w:basedOn w:val="Normal"/>
    <w:uiPriority w:val="34"/>
    <w:qFormat/>
    <w:rsid w:val="00910CE7"/>
    <w:pPr>
      <w:ind w:left="720"/>
      <w:contextualSpacing/>
    </w:pPr>
  </w:style>
  <w:style w:type="paragraph" w:styleId="Quote">
    <w:name w:val="Quote"/>
    <w:basedOn w:val="Normal"/>
    <w:next w:val="Normal"/>
    <w:link w:val="QuoteChar"/>
    <w:uiPriority w:val="29"/>
    <w:qFormat/>
    <w:rsid w:val="00910CE7"/>
    <w:rPr>
      <w:i/>
      <w:iCs/>
      <w:color w:val="000000" w:themeColor="text1"/>
    </w:rPr>
  </w:style>
  <w:style w:type="character" w:customStyle="1" w:styleId="QuoteChar">
    <w:name w:val="Quote Char"/>
    <w:basedOn w:val="DefaultParagraphFont"/>
    <w:link w:val="Quote"/>
    <w:uiPriority w:val="29"/>
    <w:rsid w:val="00910CE7"/>
    <w:rPr>
      <w:i/>
      <w:iCs/>
      <w:color w:val="000000" w:themeColor="text1"/>
    </w:rPr>
  </w:style>
  <w:style w:type="character" w:customStyle="1" w:styleId="apple-converted-space">
    <w:name w:val="apple-converted-space"/>
    <w:basedOn w:val="DefaultParagraphFont"/>
    <w:rsid w:val="00910CE7"/>
  </w:style>
  <w:style w:type="paragraph" w:styleId="Header">
    <w:name w:val="header"/>
    <w:basedOn w:val="Normal"/>
    <w:link w:val="HeaderChar"/>
    <w:uiPriority w:val="99"/>
    <w:unhideWhenUsed/>
    <w:rsid w:val="0016223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6223E"/>
  </w:style>
  <w:style w:type="paragraph" w:styleId="Footer">
    <w:name w:val="footer"/>
    <w:basedOn w:val="Normal"/>
    <w:link w:val="FooterChar"/>
    <w:uiPriority w:val="99"/>
    <w:unhideWhenUsed/>
    <w:rsid w:val="0016223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22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75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5A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B5A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0E54"/>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NoSpacing">
    <w:name w:val="No Spacing"/>
    <w:uiPriority w:val="1"/>
    <w:qFormat/>
    <w:rsid w:val="00557E70"/>
    <w:pPr>
      <w:spacing w:after="0" w:line="240" w:lineRule="auto"/>
    </w:pPr>
  </w:style>
  <w:style w:type="character" w:customStyle="1" w:styleId="Heading1Char">
    <w:name w:val="Heading 1 Char"/>
    <w:basedOn w:val="DefaultParagraphFont"/>
    <w:link w:val="Heading1"/>
    <w:uiPriority w:val="9"/>
    <w:rsid w:val="00527524"/>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52752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27524"/>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CB5A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5A0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B5A0A"/>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B5A0A"/>
    <w:rPr>
      <w:b/>
      <w:bCs/>
    </w:rPr>
  </w:style>
  <w:style w:type="character" w:customStyle="1" w:styleId="Heading3Char">
    <w:name w:val="Heading 3 Char"/>
    <w:basedOn w:val="DefaultParagraphFont"/>
    <w:link w:val="Heading3"/>
    <w:uiPriority w:val="9"/>
    <w:rsid w:val="00CB5A0A"/>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A068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80C"/>
    <w:rPr>
      <w:sz w:val="20"/>
      <w:szCs w:val="20"/>
    </w:rPr>
  </w:style>
  <w:style w:type="character" w:styleId="FootnoteReference">
    <w:name w:val="footnote reference"/>
    <w:basedOn w:val="DefaultParagraphFont"/>
    <w:uiPriority w:val="99"/>
    <w:semiHidden/>
    <w:unhideWhenUsed/>
    <w:rsid w:val="00A0680C"/>
    <w:rPr>
      <w:vertAlign w:val="superscript"/>
    </w:rPr>
  </w:style>
  <w:style w:type="character" w:styleId="Hyperlink">
    <w:name w:val="Hyperlink"/>
    <w:basedOn w:val="DefaultParagraphFont"/>
    <w:uiPriority w:val="99"/>
    <w:unhideWhenUsed/>
    <w:rsid w:val="00A0680C"/>
    <w:rPr>
      <w:color w:val="0000FF" w:themeColor="hyperlink"/>
      <w:u w:val="single"/>
    </w:rPr>
  </w:style>
  <w:style w:type="paragraph" w:styleId="ListParagraph">
    <w:name w:val="List Paragraph"/>
    <w:basedOn w:val="Normal"/>
    <w:uiPriority w:val="34"/>
    <w:qFormat/>
    <w:rsid w:val="00910CE7"/>
    <w:pPr>
      <w:ind w:left="720"/>
      <w:contextualSpacing/>
    </w:pPr>
  </w:style>
  <w:style w:type="paragraph" w:styleId="Quote">
    <w:name w:val="Quote"/>
    <w:basedOn w:val="Normal"/>
    <w:next w:val="Normal"/>
    <w:link w:val="QuoteChar"/>
    <w:uiPriority w:val="29"/>
    <w:qFormat/>
    <w:rsid w:val="00910CE7"/>
    <w:rPr>
      <w:i/>
      <w:iCs/>
      <w:color w:val="000000" w:themeColor="text1"/>
    </w:rPr>
  </w:style>
  <w:style w:type="character" w:customStyle="1" w:styleId="QuoteChar">
    <w:name w:val="Quote Char"/>
    <w:basedOn w:val="DefaultParagraphFont"/>
    <w:link w:val="Quote"/>
    <w:uiPriority w:val="29"/>
    <w:rsid w:val="00910CE7"/>
    <w:rPr>
      <w:i/>
      <w:iCs/>
      <w:color w:val="000000" w:themeColor="text1"/>
    </w:rPr>
  </w:style>
  <w:style w:type="character" w:customStyle="1" w:styleId="apple-converted-space">
    <w:name w:val="apple-converted-space"/>
    <w:basedOn w:val="DefaultParagraphFont"/>
    <w:rsid w:val="00910CE7"/>
  </w:style>
  <w:style w:type="paragraph" w:styleId="Header">
    <w:name w:val="header"/>
    <w:basedOn w:val="Normal"/>
    <w:link w:val="HeaderChar"/>
    <w:uiPriority w:val="99"/>
    <w:unhideWhenUsed/>
    <w:rsid w:val="0016223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6223E"/>
  </w:style>
  <w:style w:type="paragraph" w:styleId="Footer">
    <w:name w:val="footer"/>
    <w:basedOn w:val="Normal"/>
    <w:link w:val="FooterChar"/>
    <w:uiPriority w:val="99"/>
    <w:unhideWhenUsed/>
    <w:rsid w:val="0016223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2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9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inda.bennett@slcc.edu" TargetMode="Externa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slcc.edu/catalog/current/2013-14_Academic_Policies_and_Proced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BF68C-BFEE-344C-B0F1-9C49BF59F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897</Words>
  <Characters>5117</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Salt Lake Community College</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chall</dc:creator>
  <cp:lastModifiedBy>Christie Bogle</cp:lastModifiedBy>
  <cp:revision>12</cp:revision>
  <cp:lastPrinted>2012-01-04T21:52:00Z</cp:lastPrinted>
  <dcterms:created xsi:type="dcterms:W3CDTF">2014-08-16T22:45:00Z</dcterms:created>
  <dcterms:modified xsi:type="dcterms:W3CDTF">2014-08-16T22:49:00Z</dcterms:modified>
</cp:coreProperties>
</file>